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F24E5" w14:textId="77777777" w:rsidR="009B2872" w:rsidRDefault="009B2872" w:rsidP="009B2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483914187"/>
    </w:p>
    <w:p w14:paraId="77672879" w14:textId="77777777" w:rsidR="00B409B2" w:rsidRPr="009B2872" w:rsidRDefault="00B409B2" w:rsidP="00B409B2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AKADEMIA NAUK STOSOWANYCH </w:t>
      </w:r>
      <w:r w:rsidRPr="009B2872">
        <w:rPr>
          <w:rFonts w:ascii="Arial" w:eastAsia="Times New Roman" w:hAnsi="Arial" w:cs="Arial"/>
          <w:sz w:val="24"/>
          <w:szCs w:val="24"/>
          <w:lang w:eastAsia="pl-PL"/>
        </w:rPr>
        <w:t>GOSPODARKI KRAJOWEJ W KUTNIE</w:t>
      </w:r>
    </w:p>
    <w:p w14:paraId="4B88AE81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59B7124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504998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E242C0D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BAD4C6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81990E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4D981EE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75A6B1E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CC27B4" w14:textId="77777777" w:rsidR="009B2872" w:rsidRP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 xml:space="preserve">PROGRAM </w:t>
      </w:r>
      <w:r w:rsidR="00F70C46">
        <w:rPr>
          <w:rFonts w:ascii="Times New Roman" w:eastAsia="Times New Roman" w:hAnsi="Times New Roman" w:cs="Times New Roman"/>
          <w:bCs/>
          <w:sz w:val="28"/>
          <w:szCs w:val="28"/>
        </w:rPr>
        <w:t>STUDIÓW</w:t>
      </w: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D1BFB03" w14:textId="77777777" w:rsidR="009B2872" w:rsidRP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>NA KIERUNKU</w:t>
      </w:r>
    </w:p>
    <w:p w14:paraId="057954AC" w14:textId="77777777" w:rsidR="009B2872" w:rsidRPr="009B2872" w:rsidRDefault="0043327E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Inżynieria środowiska</w:t>
      </w:r>
    </w:p>
    <w:p w14:paraId="1AB1EEE7" w14:textId="77777777" w:rsid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26D209" w14:textId="77777777" w:rsidR="0043327E" w:rsidRDefault="0043327E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546CFF" w14:textId="77777777" w:rsidR="0043327E" w:rsidRPr="009B2872" w:rsidRDefault="0043327E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E668A6" w14:textId="77777777" w:rsidR="009B2872" w:rsidRPr="009B2872" w:rsidRDefault="009B2872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>STUDIA INŻYNIERSKIE</w:t>
      </w:r>
    </w:p>
    <w:p w14:paraId="1E49855E" w14:textId="77777777" w:rsidR="0026501E" w:rsidRDefault="009B2872" w:rsidP="0026501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 xml:space="preserve">PIERWSZEGO STOPNIA </w:t>
      </w:r>
    </w:p>
    <w:p w14:paraId="058E318E" w14:textId="77777777" w:rsidR="009B2872" w:rsidRPr="009B2872" w:rsidRDefault="009B2872" w:rsidP="0026501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 xml:space="preserve"> NIESTACJONARNE</w:t>
      </w:r>
    </w:p>
    <w:p w14:paraId="3B0FD639" w14:textId="77777777" w:rsidR="009B2872" w:rsidRPr="009B2872" w:rsidRDefault="009B2872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>PROFIL PRAKTYCZNY</w:t>
      </w:r>
    </w:p>
    <w:p w14:paraId="699A270A" w14:textId="77777777" w:rsidR="009B2872" w:rsidRPr="009B2872" w:rsidRDefault="009B2872" w:rsidP="009B2872">
      <w:pPr>
        <w:spacing w:after="200" w:line="276" w:lineRule="auto"/>
        <w:ind w:firstLine="708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9D89EC5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64FDA3C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741481" w14:textId="77777777" w:rsidR="009B2872" w:rsidRPr="009B2872" w:rsidRDefault="009B2872" w:rsidP="009B2872">
      <w:pPr>
        <w:widowControl w:val="0"/>
        <w:spacing w:after="0" w:line="240" w:lineRule="auto"/>
        <w:ind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435123" w14:textId="77777777" w:rsidR="009B2872" w:rsidRPr="009B2872" w:rsidRDefault="009B2872" w:rsidP="009B2872">
      <w:pPr>
        <w:widowControl w:val="0"/>
        <w:spacing w:after="0" w:line="240" w:lineRule="auto"/>
        <w:ind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8C6F00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8B3130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EABE46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927A58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6C3F8F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CF36A1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6F84A0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3FA234" w14:textId="77777777" w:rsidR="009B2872" w:rsidRPr="009B2872" w:rsidRDefault="009B2872" w:rsidP="009B2872">
      <w:pPr>
        <w:widowControl w:val="0"/>
        <w:spacing w:after="0" w:line="240" w:lineRule="auto"/>
        <w:ind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3E6195" w14:textId="77777777" w:rsidR="009B2872" w:rsidRPr="009B2872" w:rsidRDefault="009B2872" w:rsidP="009B2872">
      <w:pPr>
        <w:widowControl w:val="0"/>
        <w:spacing w:after="0" w:line="240" w:lineRule="auto"/>
        <w:ind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B326FEA" w14:textId="77777777" w:rsidR="009B2872" w:rsidRPr="009B2872" w:rsidRDefault="009B2872" w:rsidP="009B2872">
      <w:pPr>
        <w:widowControl w:val="0"/>
        <w:spacing w:after="0" w:line="240" w:lineRule="auto"/>
        <w:ind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8FC353A" w14:textId="77777777" w:rsidR="00B409B2" w:rsidRPr="009B2872" w:rsidRDefault="00B409B2" w:rsidP="00B409B2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KUTNO 2024</w:t>
      </w:r>
    </w:p>
    <w:p w14:paraId="2E92EE61" w14:textId="77777777" w:rsidR="009B2872" w:rsidRPr="009B2872" w:rsidRDefault="009B2872" w:rsidP="009B2872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5CFBFD3" w14:textId="77777777" w:rsidR="00B409B2" w:rsidRDefault="00B409B2" w:rsidP="00B409B2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FEF186" w14:textId="77777777" w:rsidR="00B409B2" w:rsidRDefault="00B409B2" w:rsidP="00B409B2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38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PROGRAM STUDIÓW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 STOPNIA</w:t>
      </w:r>
      <w:r w:rsidRPr="00BC38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NA KIERUNKU INŻYNIERIA ŚRODOWISKA</w:t>
      </w:r>
      <w:r w:rsidRPr="00BC381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br/>
      </w:r>
      <w:r w:rsidRPr="00BC3817">
        <w:rPr>
          <w:rFonts w:ascii="Times New Roman" w:eastAsia="Times New Roman" w:hAnsi="Times New Roman" w:cs="Times New Roman"/>
          <w:b/>
          <w:bCs/>
          <w:sz w:val="24"/>
          <w:szCs w:val="24"/>
        </w:rPr>
        <w:t>W</w:t>
      </w:r>
      <w:r w:rsidRPr="00BC381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AKADEMII NAUK STOSOWANYCH GOSPODARKI KRAJOWEJ W KUTNIE</w:t>
      </w:r>
    </w:p>
    <w:bookmarkEnd w:id="0"/>
    <w:p w14:paraId="58845C6C" w14:textId="77777777" w:rsidR="00997DA8" w:rsidRPr="009B2872" w:rsidRDefault="00997DA8" w:rsidP="00997D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DA84A8" w14:textId="77777777" w:rsidR="001427E0" w:rsidRPr="001427E0" w:rsidRDefault="001427E0" w:rsidP="001427E0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27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1427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tbl>
      <w:tblPr>
        <w:tblStyle w:val="Tabela-Siatka1"/>
        <w:tblpPr w:leftFromText="141" w:rightFromText="141" w:vertAnchor="text" w:tblpX="18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1427E0" w:rsidRPr="00D364EB" w14:paraId="1E928726" w14:textId="77777777" w:rsidTr="00E82D77">
        <w:tc>
          <w:tcPr>
            <w:tcW w:w="3823" w:type="dxa"/>
          </w:tcPr>
          <w:p w14:paraId="222010AD" w14:textId="77777777" w:rsidR="001427E0" w:rsidRPr="00FE4CDE" w:rsidRDefault="001427E0" w:rsidP="00F70C46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FE4CDE">
              <w:rPr>
                <w:sz w:val="22"/>
                <w:szCs w:val="22"/>
                <w:lang w:eastAsia="en-US"/>
              </w:rPr>
              <w:t xml:space="preserve">Wydział, na którym </w:t>
            </w:r>
            <w:r w:rsidR="00F70C46">
              <w:rPr>
                <w:sz w:val="22"/>
                <w:szCs w:val="22"/>
                <w:lang w:eastAsia="en-US"/>
              </w:rPr>
              <w:t>jest</w:t>
            </w:r>
            <w:r w:rsidRPr="00FE4CDE">
              <w:rPr>
                <w:sz w:val="22"/>
                <w:szCs w:val="22"/>
                <w:lang w:eastAsia="en-US"/>
              </w:rPr>
              <w:t xml:space="preserve"> prowadzony kierunek studiów</w:t>
            </w:r>
          </w:p>
        </w:tc>
        <w:tc>
          <w:tcPr>
            <w:tcW w:w="5237" w:type="dxa"/>
          </w:tcPr>
          <w:p w14:paraId="432C890D" w14:textId="77777777" w:rsidR="001427E0" w:rsidRPr="00FE4CDE" w:rsidRDefault="001427E0" w:rsidP="001427E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FE4CDE">
              <w:rPr>
                <w:b/>
                <w:i/>
                <w:sz w:val="22"/>
                <w:szCs w:val="22"/>
                <w:lang w:eastAsia="en-US"/>
              </w:rPr>
              <w:t xml:space="preserve">Wydział </w:t>
            </w:r>
            <w:r w:rsidR="00F70C46">
              <w:rPr>
                <w:b/>
                <w:i/>
                <w:sz w:val="22"/>
                <w:szCs w:val="22"/>
                <w:lang w:eastAsia="en-US"/>
              </w:rPr>
              <w:t xml:space="preserve">Nauk </w:t>
            </w:r>
            <w:r w:rsidRPr="00FE4CDE">
              <w:rPr>
                <w:b/>
                <w:i/>
                <w:sz w:val="22"/>
                <w:szCs w:val="22"/>
                <w:lang w:eastAsia="en-US"/>
              </w:rPr>
              <w:t>Techniczny</w:t>
            </w:r>
          </w:p>
        </w:tc>
      </w:tr>
      <w:tr w:rsidR="001427E0" w:rsidRPr="00D364EB" w14:paraId="60030760" w14:textId="77777777" w:rsidTr="00E82D77">
        <w:tc>
          <w:tcPr>
            <w:tcW w:w="3823" w:type="dxa"/>
          </w:tcPr>
          <w:p w14:paraId="765784F5" w14:textId="77777777" w:rsidR="001427E0" w:rsidRPr="00FE4CDE" w:rsidRDefault="001427E0" w:rsidP="00F70C46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FE4CDE">
              <w:rPr>
                <w:sz w:val="22"/>
                <w:szCs w:val="22"/>
                <w:lang w:eastAsia="en-US"/>
              </w:rPr>
              <w:t xml:space="preserve">Poziom </w:t>
            </w:r>
            <w:r w:rsidR="00F70C46">
              <w:rPr>
                <w:sz w:val="22"/>
                <w:szCs w:val="22"/>
                <w:lang w:eastAsia="en-US"/>
              </w:rPr>
              <w:t>studiów</w:t>
            </w:r>
          </w:p>
        </w:tc>
        <w:tc>
          <w:tcPr>
            <w:tcW w:w="5237" w:type="dxa"/>
          </w:tcPr>
          <w:p w14:paraId="1694A823" w14:textId="77777777" w:rsidR="001427E0" w:rsidRPr="00FE4CDE" w:rsidRDefault="001427E0" w:rsidP="00F70C46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FE4CDE">
              <w:rPr>
                <w:b/>
                <w:i/>
                <w:sz w:val="22"/>
                <w:szCs w:val="22"/>
                <w:lang w:eastAsia="en-US"/>
              </w:rPr>
              <w:t>Studia pierwszego stopnia</w:t>
            </w:r>
          </w:p>
        </w:tc>
      </w:tr>
      <w:tr w:rsidR="001427E0" w:rsidRPr="00D364EB" w14:paraId="508C8A51" w14:textId="77777777" w:rsidTr="00E82D77">
        <w:tc>
          <w:tcPr>
            <w:tcW w:w="3823" w:type="dxa"/>
          </w:tcPr>
          <w:p w14:paraId="6F3EE4B5" w14:textId="77777777" w:rsidR="001427E0" w:rsidRPr="00FE4CDE" w:rsidRDefault="001427E0" w:rsidP="00F70C46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FE4CDE">
              <w:rPr>
                <w:sz w:val="22"/>
                <w:szCs w:val="22"/>
                <w:lang w:eastAsia="en-US"/>
              </w:rPr>
              <w:t xml:space="preserve">Profil </w:t>
            </w:r>
            <w:r w:rsidR="00F70C46">
              <w:rPr>
                <w:sz w:val="22"/>
                <w:szCs w:val="22"/>
                <w:lang w:eastAsia="en-US"/>
              </w:rPr>
              <w:t>studiów</w:t>
            </w:r>
            <w:r w:rsidRPr="00FE4CDE">
              <w:rPr>
                <w:sz w:val="22"/>
                <w:szCs w:val="22"/>
                <w:lang w:eastAsia="en-US"/>
              </w:rPr>
              <w:t xml:space="preserve"> / forma studiów</w:t>
            </w:r>
          </w:p>
        </w:tc>
        <w:tc>
          <w:tcPr>
            <w:tcW w:w="5237" w:type="dxa"/>
          </w:tcPr>
          <w:p w14:paraId="5AD8F71A" w14:textId="77777777" w:rsidR="001427E0" w:rsidRPr="00FE4CDE" w:rsidRDefault="001427E0" w:rsidP="001427E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FE4CDE">
              <w:rPr>
                <w:b/>
                <w:i/>
                <w:sz w:val="22"/>
                <w:szCs w:val="22"/>
                <w:lang w:eastAsia="en-US"/>
              </w:rPr>
              <w:t>Praktyczny / studia niestacjonarne</w:t>
            </w:r>
          </w:p>
        </w:tc>
      </w:tr>
      <w:tr w:rsidR="001427E0" w:rsidRPr="00D364EB" w14:paraId="384B8C43" w14:textId="77777777" w:rsidTr="00E82D77">
        <w:tc>
          <w:tcPr>
            <w:tcW w:w="3823" w:type="dxa"/>
          </w:tcPr>
          <w:p w14:paraId="3AA33884" w14:textId="77777777" w:rsidR="001427E0" w:rsidRPr="00FE4CDE" w:rsidRDefault="001427E0" w:rsidP="00F70C46">
            <w:pPr>
              <w:rPr>
                <w:sz w:val="22"/>
                <w:szCs w:val="22"/>
                <w:lang w:eastAsia="en-US"/>
              </w:rPr>
            </w:pPr>
            <w:r w:rsidRPr="00FE4CDE">
              <w:rPr>
                <w:sz w:val="22"/>
                <w:szCs w:val="22"/>
                <w:lang w:eastAsia="en-US"/>
              </w:rPr>
              <w:t xml:space="preserve">Umiejscowienie kierunku w </w:t>
            </w:r>
            <w:r w:rsidR="00F70C46">
              <w:rPr>
                <w:sz w:val="22"/>
                <w:szCs w:val="22"/>
                <w:lang w:eastAsia="en-US"/>
              </w:rPr>
              <w:t>dziedzinie nauki i dyscypliny</w:t>
            </w:r>
          </w:p>
        </w:tc>
        <w:tc>
          <w:tcPr>
            <w:tcW w:w="5237" w:type="dxa"/>
          </w:tcPr>
          <w:p w14:paraId="22BBF9CB" w14:textId="77777777" w:rsidR="001427E0" w:rsidRPr="00FE4CDE" w:rsidRDefault="00F70C46" w:rsidP="001427E0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Dziedzina nauk inżynieryjno-technicznych</w:t>
            </w:r>
          </w:p>
          <w:p w14:paraId="206AB26C" w14:textId="77777777" w:rsidR="00D31CA2" w:rsidRPr="00FE4CDE" w:rsidRDefault="001427E0" w:rsidP="00F70C46">
            <w:pPr>
              <w:autoSpaceDE w:val="0"/>
              <w:autoSpaceDN w:val="0"/>
              <w:adjustRightInd w:val="0"/>
              <w:rPr>
                <w:spacing w:val="4"/>
                <w:sz w:val="22"/>
                <w:szCs w:val="22"/>
              </w:rPr>
            </w:pPr>
            <w:r w:rsidRPr="00FE4CDE">
              <w:rPr>
                <w:b/>
                <w:sz w:val="22"/>
                <w:szCs w:val="22"/>
                <w:lang w:eastAsia="en-US"/>
              </w:rPr>
              <w:t>dyscyplin</w:t>
            </w:r>
            <w:r w:rsidR="00F70C46">
              <w:rPr>
                <w:b/>
                <w:sz w:val="22"/>
                <w:szCs w:val="22"/>
                <w:lang w:eastAsia="en-US"/>
              </w:rPr>
              <w:t>a</w:t>
            </w:r>
            <w:r w:rsidRPr="00FE4CDE">
              <w:rPr>
                <w:b/>
                <w:sz w:val="22"/>
                <w:szCs w:val="22"/>
                <w:lang w:eastAsia="en-US"/>
              </w:rPr>
              <w:t xml:space="preserve">: </w:t>
            </w:r>
            <w:r w:rsidRPr="00FE4CDE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17597E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="0017597E" w:rsidRPr="0017597E">
              <w:rPr>
                <w:spacing w:val="4"/>
                <w:sz w:val="22"/>
                <w:szCs w:val="22"/>
              </w:rPr>
              <w:t>inżynieria środowiska</w:t>
            </w:r>
            <w:r w:rsidR="00F70C46">
              <w:rPr>
                <w:spacing w:val="4"/>
                <w:sz w:val="22"/>
                <w:szCs w:val="22"/>
              </w:rPr>
              <w:t xml:space="preserve"> i górnictwo</w:t>
            </w:r>
            <w:r w:rsidR="00D31CA2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</w:p>
        </w:tc>
      </w:tr>
    </w:tbl>
    <w:p w14:paraId="4550B491" w14:textId="77777777" w:rsidR="009B2872" w:rsidRDefault="009B2872" w:rsidP="00E82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2BEA6E" w14:textId="77777777" w:rsidR="00DA1198" w:rsidRPr="009B2872" w:rsidRDefault="00DA1198" w:rsidP="00E82D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CD49F0" w14:textId="77777777" w:rsidR="009B2872" w:rsidRPr="00DA1198" w:rsidRDefault="009B2872" w:rsidP="00E82D7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A119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  </w:t>
      </w:r>
      <w:r w:rsidRPr="00DA1198">
        <w:rPr>
          <w:rFonts w:ascii="Times New Roman" w:eastAsia="Times New Roman" w:hAnsi="Times New Roman" w:cs="Times New Roman"/>
          <w:b/>
          <w:sz w:val="26"/>
          <w:szCs w:val="26"/>
        </w:rPr>
        <w:t>Opis zakładanych efektów kształcenia</w:t>
      </w:r>
    </w:p>
    <w:p w14:paraId="559A5D12" w14:textId="77777777" w:rsid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DF15010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Objaśnienia oznaczeń: </w:t>
      </w:r>
    </w:p>
    <w:p w14:paraId="4D992517" w14:textId="77777777" w:rsidR="00FE4CDE" w:rsidRPr="00FE4CDE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(1) </w:t>
      </w:r>
      <w:r w:rsidRPr="00E82D77">
        <w:rPr>
          <w:rFonts w:ascii="Times New Roman" w:eastAsia="Calibri" w:hAnsi="Times New Roman" w:cs="Times New Roman"/>
          <w:sz w:val="24"/>
          <w:szCs w:val="24"/>
        </w:rPr>
        <w:t>K</w:t>
      </w:r>
      <w:r w:rsidR="00FE4CDE">
        <w:rPr>
          <w:rFonts w:ascii="Times New Roman" w:eastAsia="Calibri" w:hAnsi="Times New Roman" w:cs="Times New Roman"/>
          <w:sz w:val="24"/>
          <w:szCs w:val="24"/>
        </w:rPr>
        <w:t xml:space="preserve"> (przed podkreślnikiem)      </w:t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="00FE4CDE">
        <w:rPr>
          <w:rFonts w:ascii="Times New Roman" w:eastAsia="Calibri" w:hAnsi="Times New Roman" w:cs="Times New Roman"/>
          <w:sz w:val="24"/>
          <w:szCs w:val="24"/>
        </w:rPr>
        <w:t xml:space="preserve"> kierunkowe efekty </w:t>
      </w:r>
      <w:r w:rsidR="00F70C46">
        <w:rPr>
          <w:rFonts w:ascii="Times New Roman" w:eastAsia="Calibri" w:hAnsi="Times New Roman" w:cs="Times New Roman"/>
          <w:sz w:val="24"/>
          <w:szCs w:val="24"/>
        </w:rPr>
        <w:t>uczenia się</w:t>
      </w:r>
      <w:r w:rsidR="00FE4CD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730D4CD" w14:textId="77777777" w:rsidR="00E82D77" w:rsidRPr="00E82D77" w:rsidRDefault="00E82D77" w:rsidP="00E82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77">
        <w:rPr>
          <w:rFonts w:ascii="Times New Roman" w:hAnsi="Times New Roman" w:cs="Times New Roman"/>
          <w:sz w:val="24"/>
          <w:szCs w:val="24"/>
        </w:rPr>
        <w:t>1 (przed podkreślnikiem)</w:t>
      </w:r>
      <w:r w:rsidRPr="00E82D77">
        <w:rPr>
          <w:rFonts w:ascii="Times New Roman" w:hAnsi="Times New Roman" w:cs="Times New Roman"/>
          <w:sz w:val="24"/>
          <w:szCs w:val="24"/>
        </w:rPr>
        <w:tab/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hAnsi="Times New Roman" w:cs="Times New Roman"/>
          <w:sz w:val="24"/>
          <w:szCs w:val="24"/>
        </w:rPr>
        <w:t xml:space="preserve"> studia pierwszego stopnia</w:t>
      </w:r>
    </w:p>
    <w:p w14:paraId="77607018" w14:textId="77777777" w:rsidR="00E82D77" w:rsidRDefault="00E82D77" w:rsidP="00E82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77">
        <w:rPr>
          <w:rFonts w:ascii="Times New Roman" w:hAnsi="Times New Roman" w:cs="Times New Roman"/>
          <w:sz w:val="24"/>
          <w:szCs w:val="24"/>
        </w:rPr>
        <w:t xml:space="preserve">P </w:t>
      </w:r>
      <w:bookmarkStart w:id="1" w:name="_Hlk487709511"/>
      <w:r w:rsidRPr="00E82D77">
        <w:rPr>
          <w:rFonts w:ascii="Times New Roman" w:hAnsi="Times New Roman" w:cs="Times New Roman"/>
          <w:sz w:val="24"/>
          <w:szCs w:val="24"/>
        </w:rPr>
        <w:t>(przed podkreślnikiem)</w:t>
      </w:r>
      <w:bookmarkEnd w:id="1"/>
      <w:r w:rsidRPr="00E82D77">
        <w:rPr>
          <w:rFonts w:ascii="Times New Roman" w:hAnsi="Times New Roman" w:cs="Times New Roman"/>
          <w:sz w:val="24"/>
          <w:szCs w:val="24"/>
        </w:rPr>
        <w:tab/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hAnsi="Times New Roman" w:cs="Times New Roman"/>
          <w:sz w:val="24"/>
          <w:szCs w:val="24"/>
        </w:rPr>
        <w:t xml:space="preserve"> profil praktyczny</w:t>
      </w:r>
    </w:p>
    <w:p w14:paraId="49B94EB1" w14:textId="77777777" w:rsidR="007A685E" w:rsidRPr="00E82D77" w:rsidRDefault="007A685E" w:rsidP="00E82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IŚ </w:t>
      </w:r>
      <w:r w:rsidRPr="00E82D77">
        <w:rPr>
          <w:rFonts w:ascii="Times New Roman" w:hAnsi="Times New Roman" w:cs="Times New Roman"/>
          <w:sz w:val="24"/>
          <w:szCs w:val="24"/>
        </w:rPr>
        <w:t>(przed podkreślnikiem)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inżynieria środowiska  (nazwa kierunku)</w:t>
      </w:r>
    </w:p>
    <w:p w14:paraId="650CAD72" w14:textId="77777777" w:rsidR="00E82D77" w:rsidRPr="00E82D77" w:rsidRDefault="00E82D77" w:rsidP="00E82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77">
        <w:rPr>
          <w:rFonts w:ascii="Times New Roman" w:hAnsi="Times New Roman" w:cs="Times New Roman"/>
          <w:sz w:val="24"/>
          <w:szCs w:val="24"/>
        </w:rPr>
        <w:t xml:space="preserve">01, 02, 03 i kolejne </w:t>
      </w:r>
      <w:r w:rsidRPr="00E82D77">
        <w:rPr>
          <w:rFonts w:ascii="Times New Roman" w:hAnsi="Times New Roman" w:cs="Times New Roman"/>
          <w:sz w:val="24"/>
          <w:szCs w:val="24"/>
        </w:rPr>
        <w:tab/>
      </w:r>
      <w:r w:rsidRPr="00E82D77">
        <w:rPr>
          <w:rFonts w:ascii="Times New Roman" w:hAnsi="Times New Roman" w:cs="Times New Roman"/>
          <w:sz w:val="24"/>
          <w:szCs w:val="24"/>
        </w:rPr>
        <w:tab/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hAnsi="Times New Roman" w:cs="Times New Roman"/>
          <w:sz w:val="24"/>
          <w:szCs w:val="24"/>
        </w:rPr>
        <w:t xml:space="preserve"> numer kierunkowego efektu </w:t>
      </w:r>
      <w:r w:rsidR="00F70C46">
        <w:rPr>
          <w:rFonts w:ascii="Times New Roman" w:hAnsi="Times New Roman" w:cs="Times New Roman"/>
          <w:sz w:val="24"/>
          <w:szCs w:val="24"/>
        </w:rPr>
        <w:t>uczenia się</w:t>
      </w:r>
    </w:p>
    <w:p w14:paraId="3266E3C1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_W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kategoria wiedzy </w:t>
      </w:r>
    </w:p>
    <w:p w14:paraId="303C27D3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_U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kategoria umiejętności </w:t>
      </w:r>
    </w:p>
    <w:p w14:paraId="0ED092C9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_K (po podkreślniku)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kategoria kompetencji społecznych </w:t>
      </w:r>
    </w:p>
    <w:p w14:paraId="729BE748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(2) </w:t>
      </w:r>
    </w:p>
    <w:p w14:paraId="6204B32F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Opis zakładanych efektów </w:t>
      </w:r>
      <w:r w:rsidR="00F70C46">
        <w:rPr>
          <w:rFonts w:ascii="Times New Roman" w:eastAsia="Calibri" w:hAnsi="Times New Roman" w:cs="Times New Roman"/>
          <w:sz w:val="24"/>
          <w:szCs w:val="24"/>
        </w:rPr>
        <w:t>uczenia się</w:t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dla kierunku studiów, poziomu i profilu kształcenia w zakresie wiedzy, umiejętności oraz kompetencji społecznych. </w:t>
      </w:r>
    </w:p>
    <w:p w14:paraId="695AFFFE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(3) </w:t>
      </w:r>
    </w:p>
    <w:p w14:paraId="631B9F05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>P6U – uniwersalne charakterystyki I stopnia Polskiej Ramy Kwalifikacyjnej – poziom 6</w:t>
      </w:r>
    </w:p>
    <w:p w14:paraId="35B0644D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(4) </w:t>
      </w:r>
    </w:p>
    <w:p w14:paraId="4B049D83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P6S – charakterystyki II stopnia Polskiej Ramy Kwalifikacyjnej – poziom 6 </w:t>
      </w:r>
    </w:p>
    <w:p w14:paraId="0B1B85A2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_WG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zakres i głębia / kompletność perspektywy poznawczej i zależności </w:t>
      </w:r>
    </w:p>
    <w:p w14:paraId="39E23F90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_WK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kontekst / uwarunkowania, skutki </w:t>
      </w:r>
    </w:p>
    <w:p w14:paraId="37AD5B7E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_UW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wykorzystanie wiedzy / rozwiązywane problemy i wykonywane zadania </w:t>
      </w:r>
    </w:p>
    <w:p w14:paraId="109BC4FF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_UK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komunikowanie się / odbieranie i tworzenie wypowiedzi, upowszechnianie wiedzy w środowisku naukowym i posługiwanie się językiem obcym </w:t>
      </w:r>
    </w:p>
    <w:p w14:paraId="42E12468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_UO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organizacja pracy / planowanie i praca zespołowa </w:t>
      </w:r>
    </w:p>
    <w:p w14:paraId="523E8558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_UU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uczenie się/planowanie własnego rozwoju i rozwoju innych osób </w:t>
      </w:r>
    </w:p>
    <w:p w14:paraId="438E5976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_KK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hAnsi="Times New Roman" w:cs="Times New Roman"/>
          <w:sz w:val="24"/>
          <w:szCs w:val="24"/>
        </w:rPr>
        <w:t xml:space="preserve"> </w:t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oceny/krytyczne podejście </w:t>
      </w:r>
    </w:p>
    <w:p w14:paraId="470ACB33" w14:textId="77777777" w:rsidR="00E82D77" w:rsidRP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_KO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 odpowiedzialność/wypełnianie zobowiązań społecznych i działanie na rzez interesu publicznego </w:t>
      </w:r>
    </w:p>
    <w:p w14:paraId="04223A60" w14:textId="77777777" w:rsidR="002F6FA1" w:rsidRDefault="00E82D77" w:rsidP="00C625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82D77">
        <w:rPr>
          <w:rFonts w:ascii="Times New Roman" w:eastAsia="Calibri" w:hAnsi="Times New Roman" w:cs="Times New Roman"/>
          <w:sz w:val="24"/>
          <w:szCs w:val="24"/>
        </w:rPr>
        <w:t xml:space="preserve">_KR </w:t>
      </w:r>
      <w:r w:rsidRPr="00E82D77">
        <w:rPr>
          <w:rFonts w:ascii="Times New Roman" w:hAnsi="Times New Roman" w:cs="Times New Roman"/>
          <w:sz w:val="24"/>
          <w:szCs w:val="24"/>
        </w:rPr>
        <w:sym w:font="Symbol" w:char="F02D"/>
      </w:r>
      <w:r w:rsidRPr="00E82D77">
        <w:rPr>
          <w:rFonts w:ascii="Times New Roman" w:hAnsi="Times New Roman" w:cs="Times New Roman"/>
          <w:sz w:val="24"/>
          <w:szCs w:val="24"/>
        </w:rPr>
        <w:t xml:space="preserve"> </w:t>
      </w:r>
      <w:r w:rsidRPr="00E82D77">
        <w:rPr>
          <w:rFonts w:ascii="Times New Roman" w:eastAsia="Calibri" w:hAnsi="Times New Roman" w:cs="Times New Roman"/>
          <w:sz w:val="24"/>
          <w:szCs w:val="24"/>
        </w:rPr>
        <w:t>rola zawod</w:t>
      </w:r>
      <w:r w:rsidR="00C6251B">
        <w:rPr>
          <w:rFonts w:ascii="Times New Roman" w:eastAsia="Calibri" w:hAnsi="Times New Roman" w:cs="Times New Roman"/>
          <w:sz w:val="24"/>
          <w:szCs w:val="24"/>
        </w:rPr>
        <w:t>owa/niezależność i rozwój etosu</w:t>
      </w:r>
    </w:p>
    <w:p w14:paraId="302615FF" w14:textId="77777777" w:rsidR="00F70C46" w:rsidRDefault="00F70C46" w:rsidP="00C625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26960D" w14:textId="77777777" w:rsidR="00F70C46" w:rsidRDefault="00F70C46" w:rsidP="00C625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575654" w14:textId="77777777" w:rsidR="00F70C46" w:rsidRPr="00C6251B" w:rsidRDefault="00F70C46" w:rsidP="00C625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F70C46" w:rsidRPr="00C6251B" w:rsidSect="002F6FA1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Style w:val="Tabela-Siatka"/>
        <w:tblW w:w="1049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48"/>
      </w:tblGrid>
      <w:tr w:rsidR="00E82D77" w:rsidRPr="009B2872" w14:paraId="6ED721AB" w14:textId="77777777" w:rsidTr="00A95EDE">
        <w:tc>
          <w:tcPr>
            <w:tcW w:w="10490" w:type="dxa"/>
          </w:tcPr>
          <w:p w14:paraId="689793AE" w14:textId="77777777" w:rsidR="0083777B" w:rsidRDefault="009B2872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  <w:bookmarkStart w:id="2" w:name="_Hlk483937892"/>
            <w:r w:rsidRPr="00B126B7">
              <w:rPr>
                <w:b/>
                <w:bCs/>
                <w:sz w:val="24"/>
                <w:szCs w:val="24"/>
              </w:rPr>
              <w:lastRenderedPageBreak/>
              <w:t xml:space="preserve">Tabela 1. </w:t>
            </w:r>
            <w:bookmarkStart w:id="3" w:name="_Hlk483915851"/>
            <w:r w:rsidRPr="00B126B7">
              <w:rPr>
                <w:b/>
                <w:bCs/>
                <w:sz w:val="24"/>
                <w:szCs w:val="24"/>
              </w:rPr>
              <w:t xml:space="preserve">Kierunkowe efekty </w:t>
            </w:r>
            <w:r w:rsidR="00F46E2E">
              <w:rPr>
                <w:b/>
                <w:bCs/>
                <w:sz w:val="24"/>
                <w:szCs w:val="24"/>
              </w:rPr>
              <w:t>uczenia się</w:t>
            </w:r>
            <w:r w:rsidRPr="00B126B7">
              <w:rPr>
                <w:b/>
                <w:bCs/>
                <w:sz w:val="24"/>
                <w:szCs w:val="24"/>
              </w:rPr>
              <w:t xml:space="preserve"> i ich odniesienia do charakterystyk </w:t>
            </w:r>
            <w:r w:rsidR="00F46E2E">
              <w:rPr>
                <w:b/>
                <w:bCs/>
                <w:sz w:val="24"/>
                <w:szCs w:val="24"/>
              </w:rPr>
              <w:t>drugiego</w:t>
            </w:r>
            <w:r w:rsidRPr="00B126B7">
              <w:rPr>
                <w:b/>
                <w:bCs/>
                <w:sz w:val="24"/>
                <w:szCs w:val="24"/>
              </w:rPr>
              <w:t xml:space="preserve"> stopnia </w:t>
            </w:r>
            <w:r w:rsidR="00F46E2E">
              <w:rPr>
                <w:b/>
                <w:bCs/>
                <w:sz w:val="24"/>
                <w:szCs w:val="24"/>
              </w:rPr>
              <w:t>efektów uczenia się dla kwalifikacji na poziomie 6 Polskiej Ramy Kwalifikacji</w:t>
            </w:r>
          </w:p>
          <w:p w14:paraId="1A0958C6" w14:textId="77777777" w:rsidR="00F46E2E" w:rsidRDefault="00F46E2E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  <w:tbl>
            <w:tblPr>
              <w:tblW w:w="10304" w:type="dxa"/>
              <w:tblInd w:w="1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79"/>
              <w:gridCol w:w="3095"/>
              <w:gridCol w:w="1663"/>
              <w:gridCol w:w="1663"/>
              <w:gridCol w:w="2304"/>
            </w:tblGrid>
            <w:tr w:rsidR="00F70C46" w:rsidRPr="00F44CF3" w14:paraId="0CE0CDE3" w14:textId="77777777" w:rsidTr="00A80C08">
              <w:trPr>
                <w:trHeight w:val="2758"/>
              </w:trPr>
              <w:tc>
                <w:tcPr>
                  <w:tcW w:w="1579" w:type="dxa"/>
                  <w:shd w:val="clear" w:color="auto" w:fill="D5DCE4" w:themeFill="text2" w:themeFillTint="33"/>
                </w:tcPr>
                <w:p w14:paraId="739F603F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(1)</w:t>
                  </w:r>
                </w:p>
                <w:p w14:paraId="443C3331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Kierunkowe efekty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uczenia się</w:t>
                  </w:r>
                </w:p>
                <w:p w14:paraId="5484C4A1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14:paraId="04782890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right="34" w:firstLine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(symbole)</w:t>
                  </w:r>
                </w:p>
              </w:tc>
              <w:tc>
                <w:tcPr>
                  <w:tcW w:w="3095" w:type="dxa"/>
                  <w:shd w:val="clear" w:color="auto" w:fill="D5DCE4" w:themeFill="text2" w:themeFillTint="33"/>
                </w:tcPr>
                <w:p w14:paraId="10B8C826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(2)</w:t>
                  </w:r>
                </w:p>
                <w:p w14:paraId="1BE31740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Kierunkowe efekty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uczenia się</w:t>
                  </w:r>
                </w:p>
                <w:p w14:paraId="71FFA3A0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(opis)</w:t>
                  </w:r>
                </w:p>
                <w:p w14:paraId="773525DC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Po ukończeniu studiów pierwszego stopnia</w:t>
                  </w:r>
                </w:p>
                <w:p w14:paraId="4CFA6920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na kierunku </w:t>
                  </w:r>
                </w:p>
                <w:p w14:paraId="3D9FC25F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inżynieria środowiska</w:t>
                  </w:r>
                </w:p>
                <w:p w14:paraId="34F096DF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o profilu praktycznym</w:t>
                  </w:r>
                </w:p>
                <w:p w14:paraId="0CD8B31F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absolwent osiąga następujące efekty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uczenia się</w:t>
                  </w: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663" w:type="dxa"/>
                  <w:shd w:val="clear" w:color="auto" w:fill="D5DCE4" w:themeFill="text2" w:themeFillTint="33"/>
                </w:tcPr>
                <w:p w14:paraId="705C5206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(3)</w:t>
                  </w:r>
                </w:p>
                <w:p w14:paraId="20C39F00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Odniesienie do uniwersalnych charakterystyk  I stopnia Polskiej Ramy Kwalifikacji</w:t>
                  </w:r>
                </w:p>
                <w:p w14:paraId="0BB78F5B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</w:rPr>
                    <w:t>poziom 6</w:t>
                  </w:r>
                </w:p>
                <w:p w14:paraId="1C034D0F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(symbole)</w:t>
                  </w:r>
                </w:p>
              </w:tc>
              <w:tc>
                <w:tcPr>
                  <w:tcW w:w="1663" w:type="dxa"/>
                  <w:shd w:val="clear" w:color="auto" w:fill="D5DCE4" w:themeFill="text2" w:themeFillTint="33"/>
                </w:tcPr>
                <w:p w14:paraId="45AFF85D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(4)</w:t>
                  </w:r>
                </w:p>
                <w:p w14:paraId="0AD7DF4E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Odniesienie do charakterystyk II stopnia Polskiej Ramy Kwalifikacji</w:t>
                  </w:r>
                  <w:r w:rsidRPr="00F44CF3"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</w:rPr>
                    <w:t xml:space="preserve"> poziom 6</w:t>
                  </w:r>
                </w:p>
                <w:p w14:paraId="169E6CCF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(symbole)</w:t>
                  </w:r>
                </w:p>
              </w:tc>
              <w:tc>
                <w:tcPr>
                  <w:tcW w:w="2304" w:type="dxa"/>
                  <w:shd w:val="clear" w:color="auto" w:fill="D5DCE4" w:themeFill="text2" w:themeFillTint="33"/>
                </w:tcPr>
                <w:p w14:paraId="56C100E3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(5)</w:t>
                  </w:r>
                </w:p>
                <w:p w14:paraId="454BED70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Moduły</w:t>
                  </w:r>
                </w:p>
              </w:tc>
            </w:tr>
            <w:tr w:rsidR="00F70C46" w:rsidRPr="00F44CF3" w14:paraId="35601EEA" w14:textId="77777777" w:rsidTr="00A80C08">
              <w:trPr>
                <w:trHeight w:val="761"/>
              </w:trPr>
              <w:tc>
                <w:tcPr>
                  <w:tcW w:w="10304" w:type="dxa"/>
                  <w:gridSpan w:val="5"/>
                  <w:shd w:val="clear" w:color="auto" w:fill="D5DCE4" w:themeFill="text2" w:themeFillTint="33"/>
                </w:tcPr>
                <w:p w14:paraId="27473C08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14:paraId="72D6CC14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WIEDZA</w:t>
                  </w:r>
                </w:p>
              </w:tc>
            </w:tr>
            <w:tr w:rsidR="00F70C46" w:rsidRPr="00F44CF3" w14:paraId="70A347F3" w14:textId="77777777" w:rsidTr="00A80C08">
              <w:tc>
                <w:tcPr>
                  <w:tcW w:w="1579" w:type="dxa"/>
                  <w:vAlign w:val="center"/>
                </w:tcPr>
                <w:p w14:paraId="438ED664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K1PIŚ_W01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C39CEF" w14:textId="77777777" w:rsidR="00F70C46" w:rsidRPr="00F44CF3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ma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podstawową 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wiedzę z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zakresu matematyki,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geometrii, 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fizyki, chemii,  biologii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ekologii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nauk o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Z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iemi,  </w:t>
                  </w:r>
                </w:p>
              </w:tc>
              <w:tc>
                <w:tcPr>
                  <w:tcW w:w="1663" w:type="dxa"/>
                  <w:vAlign w:val="center"/>
                </w:tcPr>
                <w:p w14:paraId="40685829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7E0B06D7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0812602B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Chemia</w:t>
                  </w:r>
                </w:p>
                <w:p w14:paraId="4400010D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Fizyka</w:t>
                  </w:r>
                </w:p>
                <w:p w14:paraId="4F3528BD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Biologia i ekologia</w:t>
                  </w:r>
                </w:p>
                <w:p w14:paraId="4568AC68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Geometria wykreślna</w:t>
                  </w:r>
                </w:p>
                <w:p w14:paraId="5BAAF223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Gospodarka wodna o ochrona wód</w:t>
                  </w:r>
                </w:p>
                <w:p w14:paraId="4818192F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Hydrologia i nauka o Ziemi</w:t>
                  </w:r>
                </w:p>
                <w:p w14:paraId="5F8AEC33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Matematyka</w:t>
                  </w:r>
                </w:p>
                <w:p w14:paraId="6F944F58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Mechanika płynów</w:t>
                  </w:r>
                </w:p>
                <w:p w14:paraId="27B4D59C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Ochrona przed hałasem i wibracjami</w:t>
                  </w:r>
                </w:p>
                <w:p w14:paraId="5F739836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Termodynamika techniczna</w:t>
                  </w:r>
                </w:p>
              </w:tc>
            </w:tr>
            <w:tr w:rsidR="00F70C46" w:rsidRPr="00F44CF3" w14:paraId="3B1886C0" w14:textId="77777777" w:rsidTr="00A80C08">
              <w:tc>
                <w:tcPr>
                  <w:tcW w:w="1579" w:type="dxa"/>
                  <w:vAlign w:val="center"/>
                </w:tcPr>
                <w:p w14:paraId="430C2A8A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K1PIŚ_W0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8D450" w14:textId="77777777" w:rsidR="00F70C46" w:rsidRPr="00F44CF3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zna metody projektowania, także z użyciem programów komputerowych</w:t>
                  </w:r>
                </w:p>
              </w:tc>
              <w:tc>
                <w:tcPr>
                  <w:tcW w:w="1663" w:type="dxa"/>
                  <w:vAlign w:val="center"/>
                </w:tcPr>
                <w:p w14:paraId="6785D548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14540B4B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7741F171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Informatyczne podstawy projektowania</w:t>
                  </w:r>
                </w:p>
                <w:p w14:paraId="37D87AE8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Rysunek techniczny</w:t>
                  </w:r>
                </w:p>
                <w:p w14:paraId="06EFDDB1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Technologia informacyjna</w:t>
                  </w:r>
                </w:p>
              </w:tc>
            </w:tr>
            <w:tr w:rsidR="00F70C46" w:rsidRPr="00F44CF3" w14:paraId="100FFD9A" w14:textId="77777777" w:rsidTr="00A80C08">
              <w:tc>
                <w:tcPr>
                  <w:tcW w:w="1579" w:type="dxa"/>
                  <w:vAlign w:val="center"/>
                </w:tcPr>
                <w:p w14:paraId="36F6371D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_W03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AD1254" w14:textId="77777777" w:rsidR="00F70C46" w:rsidRPr="00F44CF3" w:rsidRDefault="00F70C46" w:rsidP="00A80C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zna podstawowe metody pomiaru i opracowania wyników stosowane w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inżynierii środowiska, budownictwie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gospodarce przestrzennej</w:t>
                  </w:r>
                </w:p>
              </w:tc>
              <w:tc>
                <w:tcPr>
                  <w:tcW w:w="1663" w:type="dxa"/>
                  <w:vAlign w:val="center"/>
                </w:tcPr>
                <w:p w14:paraId="70A4DC3B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7FA1BAB7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7A850546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Geomatyka</w:t>
                  </w:r>
                </w:p>
                <w:p w14:paraId="5C2845F0" w14:textId="77777777" w:rsidR="00F70C46" w:rsidRPr="00F44CF3" w:rsidRDefault="00A80C08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Planowanie przestrzenne i </w:t>
                  </w:r>
                  <w:r w:rsidR="00F70C4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elementy urbanistyki</w:t>
                  </w:r>
                </w:p>
              </w:tc>
            </w:tr>
            <w:tr w:rsidR="00F70C46" w:rsidRPr="00F44CF3" w14:paraId="650378A1" w14:textId="77777777" w:rsidTr="00A80C08">
              <w:trPr>
                <w:trHeight w:val="982"/>
              </w:trPr>
              <w:tc>
                <w:tcPr>
                  <w:tcW w:w="1579" w:type="dxa"/>
                  <w:vAlign w:val="center"/>
                </w:tcPr>
                <w:p w14:paraId="5080C89F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_W04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9D6722" w14:textId="77777777" w:rsidR="00F70C46" w:rsidRPr="00F44CF3" w:rsidRDefault="00F70C46" w:rsidP="00A80C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posiada wiedzę o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środowisku naturalnym, ze szczególnym uwzględnieniem zanieczyszczeń oraz  metod rekultywacji</w:t>
                  </w:r>
                </w:p>
              </w:tc>
              <w:tc>
                <w:tcPr>
                  <w:tcW w:w="1663" w:type="dxa"/>
                  <w:vAlign w:val="center"/>
                </w:tcPr>
                <w:p w14:paraId="6C8A685A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14D23F35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60CF8721" w14:textId="77777777" w:rsidR="00F70C46" w:rsidRDefault="00A80C08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Gleboznawstwo i </w:t>
                  </w:r>
                  <w:r w:rsidR="00F70C4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rekultywacja</w:t>
                  </w:r>
                </w:p>
                <w:p w14:paraId="147FE3A5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Gospodarka odpadami</w:t>
                  </w:r>
                </w:p>
                <w:p w14:paraId="094CDE94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Ochrona środowiska</w:t>
                  </w:r>
                </w:p>
              </w:tc>
            </w:tr>
            <w:tr w:rsidR="00F70C46" w:rsidRPr="00F44CF3" w14:paraId="306E685F" w14:textId="77777777" w:rsidTr="00A80C08">
              <w:tc>
                <w:tcPr>
                  <w:tcW w:w="1579" w:type="dxa"/>
                  <w:vAlign w:val="center"/>
                </w:tcPr>
                <w:p w14:paraId="5137A06A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_W05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11D9DF" w14:textId="77777777" w:rsidR="00F70C46" w:rsidRPr="00F44CF3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posiada wiedzę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budow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ie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funkcjonowani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eksploatacji systemów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elektrycznych,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wodociągowych, kanalizacyjnych, sieci 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cieplnych i instalacji sanitarnych </w:t>
                  </w:r>
                </w:p>
              </w:tc>
              <w:tc>
                <w:tcPr>
                  <w:tcW w:w="1663" w:type="dxa"/>
                  <w:vAlign w:val="center"/>
                </w:tcPr>
                <w:p w14:paraId="6DE03845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lastRenderedPageBreak/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4DDB9D5C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7D30BAA5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Inżynieria elektryczna</w:t>
                  </w:r>
                </w:p>
                <w:p w14:paraId="51753F2E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Kanalizacja</w:t>
                  </w:r>
                </w:p>
                <w:p w14:paraId="1A05AFA4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Modernizacja oczyszczalni ścieków</w:t>
                  </w:r>
                </w:p>
                <w:p w14:paraId="672FD794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Pompy</w:t>
                  </w:r>
                </w:p>
                <w:p w14:paraId="316E4107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Sieci i instalacje sanitarne</w:t>
                  </w:r>
                </w:p>
                <w:p w14:paraId="6DC17179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Sieci cieplne</w:t>
                  </w:r>
                </w:p>
                <w:p w14:paraId="312B172F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Systemy elektroenergetyczne</w:t>
                  </w:r>
                </w:p>
                <w:p w14:paraId="5D253306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Technologia wody i ścieków</w:t>
                  </w:r>
                </w:p>
                <w:p w14:paraId="77235BEC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Wodociągi</w:t>
                  </w:r>
                </w:p>
                <w:p w14:paraId="228A5869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Wymienniki ciepła</w:t>
                  </w:r>
                </w:p>
              </w:tc>
            </w:tr>
            <w:tr w:rsidR="00F70C46" w:rsidRPr="00F44CF3" w14:paraId="1A3E05E6" w14:textId="77777777" w:rsidTr="00A80C08">
              <w:tc>
                <w:tcPr>
                  <w:tcW w:w="1579" w:type="dxa"/>
                  <w:vAlign w:val="center"/>
                </w:tcPr>
                <w:p w14:paraId="16A6CF25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K1PIŚ _W06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656E9F" w14:textId="77777777" w:rsidR="00F70C46" w:rsidRPr="00F44CF3" w:rsidRDefault="00F70C46" w:rsidP="00A80C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posiada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wiedzę na temat podstawowych kategorii pojęciowych i terminologii w zakresie wentylacji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klimatyzacji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ogrzewnictwa</w:t>
                  </w:r>
                </w:p>
              </w:tc>
              <w:tc>
                <w:tcPr>
                  <w:tcW w:w="1663" w:type="dxa"/>
                  <w:vAlign w:val="center"/>
                </w:tcPr>
                <w:p w14:paraId="06519BBD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03D04A33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68BB4444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Klimatyzacja</w:t>
                  </w:r>
                </w:p>
                <w:p w14:paraId="7336D851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Ogrzewnictwo</w:t>
                  </w:r>
                </w:p>
                <w:p w14:paraId="1A157FAF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Wentylacja</w:t>
                  </w:r>
                </w:p>
                <w:p w14:paraId="45D0118C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Wentylatory</w:t>
                  </w:r>
                </w:p>
                <w:p w14:paraId="5A3E11CF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Źródła ciepła</w:t>
                  </w:r>
                </w:p>
              </w:tc>
            </w:tr>
            <w:tr w:rsidR="00F70C46" w:rsidRPr="00F44CF3" w14:paraId="272AC330" w14:textId="77777777" w:rsidTr="00A80C08">
              <w:trPr>
                <w:trHeight w:val="813"/>
              </w:trPr>
              <w:tc>
                <w:tcPr>
                  <w:tcW w:w="1579" w:type="dxa"/>
                  <w:vAlign w:val="center"/>
                </w:tcPr>
                <w:p w14:paraId="5874F7E9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879"/>
                  </w:tblGrid>
                  <w:tr w:rsidR="00F70C46" w:rsidRPr="00F44CF3" w14:paraId="2897972C" w14:textId="77777777" w:rsidTr="00F70C46">
                    <w:trPr>
                      <w:trHeight w:val="1356"/>
                    </w:trPr>
                    <w:tc>
                      <w:tcPr>
                        <w:tcW w:w="12882" w:type="dxa"/>
                      </w:tcPr>
                      <w:p w14:paraId="1A5777B2" w14:textId="77777777" w:rsidR="00F70C46" w:rsidRPr="00F44CF3" w:rsidRDefault="00F70C46" w:rsidP="00F70C4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-47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pl-PL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pl-PL"/>
                          </w:rPr>
                          <w:t>posiada</w:t>
                        </w:r>
                        <w:r w:rsidR="00A80C08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wiedzę o </w:t>
                        </w:r>
                        <w:r w:rsidRPr="00F44CF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pl-PL"/>
                          </w:rPr>
                          <w:t>procesach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nawadniania, odwadniania,</w:t>
                        </w:r>
                        <w:r w:rsidRPr="00F44CF3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pl-PL"/>
                          </w:rPr>
                          <w:t xml:space="preserve"> oczyszczania wody, ścieków i powietrza, stosowanych urządzeniach i układach technologicznych oraz metodach ochrony powietrza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pl-PL"/>
                          </w:rPr>
                          <w:t>i wody</w:t>
                        </w:r>
                      </w:p>
                    </w:tc>
                  </w:tr>
                </w:tbl>
                <w:p w14:paraId="5A8F2C9A" w14:textId="77777777" w:rsidR="00F70C46" w:rsidRPr="00F44CF3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  <w:vAlign w:val="center"/>
                </w:tcPr>
                <w:p w14:paraId="41AF03EF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7236C88E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3AB8DC88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Gospodarka wodna i ochrona wód</w:t>
                  </w:r>
                </w:p>
                <w:p w14:paraId="60F12B71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Melioracja</w:t>
                  </w:r>
                </w:p>
                <w:p w14:paraId="1F1C6652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Ochrona powietrza</w:t>
                  </w:r>
                </w:p>
                <w:p w14:paraId="1F8E0A38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Zagospodarowanie ścieków opadowych</w:t>
                  </w:r>
                </w:p>
              </w:tc>
            </w:tr>
            <w:tr w:rsidR="00F70C46" w:rsidRPr="00F44CF3" w14:paraId="3135A110" w14:textId="77777777" w:rsidTr="00A80C08">
              <w:tc>
                <w:tcPr>
                  <w:tcW w:w="1579" w:type="dxa"/>
                  <w:vAlign w:val="center"/>
                </w:tcPr>
                <w:p w14:paraId="2E8ECECC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A03117" w14:textId="77777777" w:rsidR="00F70C46" w:rsidRPr="00F44CF3" w:rsidRDefault="00F70C46" w:rsidP="00F70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zna i rozumie podstawowe pojęcia i zasady prawa autorskiego </w:t>
                  </w:r>
                </w:p>
              </w:tc>
              <w:tc>
                <w:tcPr>
                  <w:tcW w:w="1663" w:type="dxa"/>
                  <w:vAlign w:val="center"/>
                </w:tcPr>
                <w:p w14:paraId="1788160D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5AC2AA44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P6S_WK</w:t>
                  </w:r>
                </w:p>
              </w:tc>
              <w:tc>
                <w:tcPr>
                  <w:tcW w:w="2304" w:type="dxa"/>
                </w:tcPr>
                <w:p w14:paraId="790ADFB8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Ochrona własności intelektualnej</w:t>
                  </w:r>
                </w:p>
              </w:tc>
            </w:tr>
            <w:tr w:rsidR="00F70C46" w:rsidRPr="00F44CF3" w14:paraId="4C83EC57" w14:textId="77777777" w:rsidTr="00A80C08">
              <w:tc>
                <w:tcPr>
                  <w:tcW w:w="1579" w:type="dxa"/>
                  <w:vAlign w:val="center"/>
                </w:tcPr>
                <w:p w14:paraId="7170A92B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16C5F8" w14:textId="77777777" w:rsidR="00F70C46" w:rsidRPr="00F44CF3" w:rsidRDefault="00F70C46" w:rsidP="00A80C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posiada wiedzę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 zakresie </w:t>
                  </w: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zasad bezpieczeństwa i</w:t>
                  </w:r>
                  <w:r w:rsidR="00A80C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higieny pracy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 ergonomii</w:t>
                  </w:r>
                </w:p>
              </w:tc>
              <w:tc>
                <w:tcPr>
                  <w:tcW w:w="1663" w:type="dxa"/>
                  <w:vAlign w:val="center"/>
                </w:tcPr>
                <w:p w14:paraId="26B56B93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18ECADE3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P6S_WK</w:t>
                  </w:r>
                </w:p>
              </w:tc>
              <w:tc>
                <w:tcPr>
                  <w:tcW w:w="2304" w:type="dxa"/>
                </w:tcPr>
                <w:p w14:paraId="4AD79BE1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BHP i ergonomia</w:t>
                  </w:r>
                </w:p>
              </w:tc>
            </w:tr>
            <w:tr w:rsidR="00F70C46" w:rsidRPr="00F44CF3" w14:paraId="6A686F2B" w14:textId="77777777" w:rsidTr="00A80C08">
              <w:tc>
                <w:tcPr>
                  <w:tcW w:w="1579" w:type="dxa"/>
                  <w:vAlign w:val="center"/>
                </w:tcPr>
                <w:p w14:paraId="7C0EAB21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C815E9" w14:textId="77777777" w:rsidR="00F70C46" w:rsidRDefault="00F70C46" w:rsidP="00F70C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posiada wiedzę w zakresie odnawialnych źródeł energii</w:t>
                  </w:r>
                </w:p>
              </w:tc>
              <w:tc>
                <w:tcPr>
                  <w:tcW w:w="1663" w:type="dxa"/>
                  <w:vAlign w:val="center"/>
                </w:tcPr>
                <w:p w14:paraId="6BFD6E79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74840832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083B6A44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Odnawialne źródła energii</w:t>
                  </w:r>
                </w:p>
              </w:tc>
            </w:tr>
            <w:tr w:rsidR="00F70C46" w:rsidRPr="00F44CF3" w14:paraId="33456243" w14:textId="77777777" w:rsidTr="00A80C08">
              <w:tc>
                <w:tcPr>
                  <w:tcW w:w="1579" w:type="dxa"/>
                  <w:vAlign w:val="center"/>
                </w:tcPr>
                <w:p w14:paraId="437DB4DD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905FDF" w14:textId="77777777" w:rsidR="00F70C46" w:rsidRPr="00F44CF3" w:rsidRDefault="00F70C46" w:rsidP="00A80C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posiada podstawową wiedzę o budownictwie, w</w:t>
                  </w:r>
                  <w:r w:rsidR="00A80C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tym o projektach budowlanych, materiałach stosowanych w</w:t>
                  </w:r>
                  <w:r w:rsidR="00A80C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budownictwie i ich obróbce </w:t>
                  </w:r>
                </w:p>
              </w:tc>
              <w:tc>
                <w:tcPr>
                  <w:tcW w:w="1663" w:type="dxa"/>
                  <w:vAlign w:val="center"/>
                </w:tcPr>
                <w:p w14:paraId="65BAC2D4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48D13088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1C3FB25E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Budownictwo ogólne</w:t>
                  </w:r>
                </w:p>
                <w:p w14:paraId="52AA7546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Materiałoznawstwo</w:t>
                  </w:r>
                </w:p>
                <w:p w14:paraId="7061CFF3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Po</w:t>
                  </w:r>
                  <w:r w:rsidR="00A80C0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dstawy konstrukcji betonowych i 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stalowych</w:t>
                  </w:r>
                </w:p>
                <w:p w14:paraId="73738F17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Technologia robót instalacyjnych</w:t>
                  </w:r>
                </w:p>
              </w:tc>
            </w:tr>
            <w:tr w:rsidR="00F70C46" w:rsidRPr="00F44CF3" w14:paraId="01AED74A" w14:textId="77777777" w:rsidTr="00A80C08">
              <w:tc>
                <w:tcPr>
                  <w:tcW w:w="1579" w:type="dxa"/>
                  <w:vAlign w:val="center"/>
                </w:tcPr>
                <w:p w14:paraId="07D77664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E589D4" w14:textId="77777777" w:rsidR="00F70C46" w:rsidRDefault="00F70C46" w:rsidP="00F70C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posiada podstawową wiedzę z zakresu filozofii, socjologii i ekonomii</w:t>
                  </w:r>
                </w:p>
              </w:tc>
              <w:tc>
                <w:tcPr>
                  <w:tcW w:w="1663" w:type="dxa"/>
                  <w:vAlign w:val="center"/>
                </w:tcPr>
                <w:p w14:paraId="53E5905C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28E00D7D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2304" w:type="dxa"/>
                </w:tcPr>
                <w:p w14:paraId="367235C0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Filozofia</w:t>
                  </w:r>
                </w:p>
                <w:p w14:paraId="5684C936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Makroekonomia</w:t>
                  </w:r>
                </w:p>
                <w:p w14:paraId="3F27FAE1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Mikroekonomia</w:t>
                  </w:r>
                </w:p>
                <w:p w14:paraId="7BD0508B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Socjologia</w:t>
                  </w:r>
                </w:p>
              </w:tc>
            </w:tr>
            <w:tr w:rsidR="00F70C46" w:rsidRPr="00F44CF3" w14:paraId="714E49E0" w14:textId="77777777" w:rsidTr="00A80C08">
              <w:tc>
                <w:tcPr>
                  <w:tcW w:w="1579" w:type="dxa"/>
                  <w:vAlign w:val="center"/>
                </w:tcPr>
                <w:p w14:paraId="2B85EFDA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_W13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F39FD" w14:textId="77777777" w:rsidR="00F70C46" w:rsidRPr="00F44CF3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zna język obcy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na poziomie 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B2 Europejskiego Systemu Opisu Kształcenia Językowego</w:t>
                  </w:r>
                </w:p>
              </w:tc>
              <w:tc>
                <w:tcPr>
                  <w:tcW w:w="1663" w:type="dxa"/>
                  <w:vAlign w:val="center"/>
                </w:tcPr>
                <w:p w14:paraId="16708DCF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76FCEB14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2304" w:type="dxa"/>
                </w:tcPr>
                <w:p w14:paraId="5FD356E6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Język angielski</w:t>
                  </w:r>
                </w:p>
                <w:p w14:paraId="49B9A07A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Język niemiecki</w:t>
                  </w:r>
                </w:p>
              </w:tc>
            </w:tr>
            <w:tr w:rsidR="00F70C46" w:rsidRPr="00F44CF3" w14:paraId="5C4D5110" w14:textId="77777777" w:rsidTr="00A80C08">
              <w:tc>
                <w:tcPr>
                  <w:tcW w:w="1579" w:type="dxa"/>
                  <w:vAlign w:val="center"/>
                </w:tcPr>
                <w:p w14:paraId="6375033E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879"/>
                  </w:tblGrid>
                  <w:tr w:rsidR="00F70C46" w:rsidRPr="00F44CF3" w14:paraId="77E6B327" w14:textId="77777777" w:rsidTr="00F70C46">
                    <w:trPr>
                      <w:trHeight w:val="520"/>
                    </w:trPr>
                    <w:tc>
                      <w:tcPr>
                        <w:tcW w:w="12882" w:type="dxa"/>
                      </w:tcPr>
                      <w:p w14:paraId="1B0A5EE2" w14:textId="77777777" w:rsidR="00F70C46" w:rsidRPr="00F44CF3" w:rsidRDefault="00F70C46" w:rsidP="00A80C0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-47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F44C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posiada wiedzę na temat własności i zasad doboru materiałów dla potrzeb inżynierii środowiska, a</w:t>
                        </w:r>
                        <w:r w:rsidR="00A80C0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  <w:r w:rsidRPr="00F44C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także analizy wytrzymałościowej </w:t>
                        </w:r>
                        <w:r w:rsidRPr="00F44C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lastRenderedPageBreak/>
                          <w:t>i</w:t>
                        </w:r>
                        <w:r w:rsidR="00A80C08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  <w:r w:rsidRPr="00F44C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podstaw konstrukcji mechanicznych.</w:t>
                        </w:r>
                      </w:p>
                    </w:tc>
                  </w:tr>
                </w:tbl>
                <w:p w14:paraId="6873E211" w14:textId="77777777" w:rsidR="00F70C46" w:rsidRPr="00F44CF3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  <w:vAlign w:val="center"/>
                </w:tcPr>
                <w:p w14:paraId="40B48C9A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lastRenderedPageBreak/>
                    <w:t>P6U_W</w:t>
                  </w:r>
                </w:p>
              </w:tc>
              <w:tc>
                <w:tcPr>
                  <w:tcW w:w="1663" w:type="dxa"/>
                  <w:vAlign w:val="center"/>
                </w:tcPr>
                <w:p w14:paraId="6982D565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5B4181A5" w14:textId="77777777" w:rsidR="00F70C46" w:rsidRDefault="00A80C08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Mechanika i </w:t>
                  </w:r>
                  <w:r w:rsidR="00F70C4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wytrzymałość materiałów</w:t>
                  </w:r>
                </w:p>
                <w:p w14:paraId="7B177DBD" w14:textId="77777777" w:rsidR="00F70C46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Remonty</w:t>
                  </w:r>
                </w:p>
                <w:p w14:paraId="4F3FC3F4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Urządzenia techniczne</w:t>
                  </w:r>
                </w:p>
              </w:tc>
            </w:tr>
            <w:tr w:rsidR="00F70C46" w:rsidRPr="00F44CF3" w14:paraId="7E557D62" w14:textId="77777777" w:rsidTr="00A80C08">
              <w:trPr>
                <w:trHeight w:val="1550"/>
              </w:trPr>
              <w:tc>
                <w:tcPr>
                  <w:tcW w:w="1579" w:type="dxa"/>
                  <w:shd w:val="clear" w:color="auto" w:fill="auto"/>
                  <w:vAlign w:val="center"/>
                </w:tcPr>
                <w:p w14:paraId="1D2BC275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CFCEB5" w14:textId="77777777" w:rsidR="00F70C46" w:rsidRPr="00F44CF3" w:rsidRDefault="00F70C46" w:rsidP="00A80C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zna zasady podstawowych pomiarów i opracowań geodezyjnych, ma wiedzę w zakresie wykorzystania fotogrametrii, teledetekcji, systemów informacji przestrzennej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oprogramowania GIS w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inżynierii środowiska</w:t>
                  </w:r>
                </w:p>
              </w:tc>
              <w:tc>
                <w:tcPr>
                  <w:tcW w:w="1663" w:type="dxa"/>
                  <w:shd w:val="clear" w:color="auto" w:fill="auto"/>
                  <w:vAlign w:val="center"/>
                </w:tcPr>
                <w:p w14:paraId="6939C52D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shd w:val="clear" w:color="auto" w:fill="auto"/>
                  <w:vAlign w:val="center"/>
                </w:tcPr>
                <w:p w14:paraId="684E3DDD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P6S_WG</w:t>
                  </w:r>
                </w:p>
              </w:tc>
              <w:tc>
                <w:tcPr>
                  <w:tcW w:w="2304" w:type="dxa"/>
                </w:tcPr>
                <w:p w14:paraId="1CA8446B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Systemy informacji przestrzennej</w:t>
                  </w:r>
                </w:p>
              </w:tc>
            </w:tr>
            <w:tr w:rsidR="00F70C46" w:rsidRPr="00F44CF3" w14:paraId="5FCAEBD0" w14:textId="77777777" w:rsidTr="00A80C08">
              <w:trPr>
                <w:trHeight w:val="590"/>
              </w:trPr>
              <w:tc>
                <w:tcPr>
                  <w:tcW w:w="1579" w:type="dxa"/>
                  <w:shd w:val="clear" w:color="auto" w:fill="auto"/>
                  <w:vAlign w:val="center"/>
                </w:tcPr>
                <w:p w14:paraId="30B80181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_W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1E70BB" w14:textId="77777777" w:rsidR="00F70C46" w:rsidRPr="00F44CF3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zna zasady pisania pracy dyplomowej</w:t>
                  </w:r>
                </w:p>
              </w:tc>
              <w:tc>
                <w:tcPr>
                  <w:tcW w:w="1663" w:type="dxa"/>
                  <w:shd w:val="clear" w:color="auto" w:fill="auto"/>
                  <w:vAlign w:val="center"/>
                </w:tcPr>
                <w:p w14:paraId="10D7789F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P6U_W</w:t>
                  </w:r>
                </w:p>
              </w:tc>
              <w:tc>
                <w:tcPr>
                  <w:tcW w:w="1663" w:type="dxa"/>
                  <w:shd w:val="clear" w:color="auto" w:fill="auto"/>
                  <w:vAlign w:val="center"/>
                </w:tcPr>
                <w:p w14:paraId="353B3890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304" w:type="dxa"/>
                </w:tcPr>
                <w:p w14:paraId="3BF5CD1F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Seminarium dyplomowe</w:t>
                  </w:r>
                </w:p>
              </w:tc>
            </w:tr>
            <w:tr w:rsidR="00F70C46" w:rsidRPr="00F44CF3" w14:paraId="5DA6B538" w14:textId="77777777" w:rsidTr="00A80C08">
              <w:trPr>
                <w:trHeight w:val="895"/>
              </w:trPr>
              <w:tc>
                <w:tcPr>
                  <w:tcW w:w="10304" w:type="dxa"/>
                  <w:gridSpan w:val="5"/>
                  <w:shd w:val="clear" w:color="auto" w:fill="D5DCE4" w:themeFill="text2" w:themeFillTint="33"/>
                  <w:vAlign w:val="center"/>
                </w:tcPr>
                <w:p w14:paraId="06C56455" w14:textId="77777777" w:rsidR="00F70C46" w:rsidRPr="00F44CF3" w:rsidRDefault="00F70C46" w:rsidP="00F70C46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119C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shd w:val="clear" w:color="auto" w:fill="D5DCE4" w:themeFill="text2" w:themeFillTint="33"/>
                    </w:rPr>
                    <w:t>UMIEJĘTNOŚC</w:t>
                  </w:r>
                  <w:r w:rsidRPr="00E06B7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I</w:t>
                  </w:r>
                </w:p>
              </w:tc>
            </w:tr>
            <w:tr w:rsidR="00F70C46" w:rsidRPr="00F44CF3" w14:paraId="739E554B" w14:textId="77777777" w:rsidTr="00A80C08">
              <w:tc>
                <w:tcPr>
                  <w:tcW w:w="1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8302DA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15969" w14:textId="77777777" w:rsidR="00F70C46" w:rsidRPr="00F44CF3" w:rsidRDefault="00F70C46" w:rsidP="00A80C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ocenić przydatność materiałów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technologii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podłoża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 rozwiązywania zadań inżynierskich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budownictwie </w:t>
                  </w:r>
                </w:p>
              </w:tc>
              <w:tc>
                <w:tcPr>
                  <w:tcW w:w="1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FE06A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34714974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791BC639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Budownictwo ogólne</w:t>
                  </w:r>
                </w:p>
                <w:p w14:paraId="399065CE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Podstawy konstrukcji betonowych i stalowych</w:t>
                  </w:r>
                </w:p>
              </w:tc>
            </w:tr>
            <w:tr w:rsidR="00F70C46" w:rsidRPr="00F44CF3" w14:paraId="116F8987" w14:textId="77777777" w:rsidTr="00A80C08">
              <w:tc>
                <w:tcPr>
                  <w:tcW w:w="1579" w:type="dxa"/>
                  <w:vAlign w:val="center"/>
                </w:tcPr>
                <w:p w14:paraId="1C3B06B3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7CBC99" w14:textId="77777777" w:rsidR="00F70C46" w:rsidRPr="00F44CF3" w:rsidRDefault="00F70C46" w:rsidP="00F70C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potrafi ocenić stopień zanieczyszczenia </w:t>
                  </w:r>
                  <w:r w:rsidR="00A80C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środowiska, w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szczególności </w:t>
                  </w:r>
                  <w:r w:rsidRPr="00F44CF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powietrza atmosferycznego oraz  wskazywać działania techniczne zmierzające do jego ochrony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, w tym związane z odnawialnymi źródłami energii</w:t>
                  </w:r>
                </w:p>
              </w:tc>
              <w:tc>
                <w:tcPr>
                  <w:tcW w:w="1663" w:type="dxa"/>
                  <w:vAlign w:val="center"/>
                </w:tcPr>
                <w:p w14:paraId="0F5BFC92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56F52F59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17266005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Ochrona powietrza</w:t>
                  </w:r>
                </w:p>
                <w:p w14:paraId="363E6EDE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Ochrona środowiska</w:t>
                  </w:r>
                </w:p>
                <w:p w14:paraId="14300654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Odnawialne źródła energii</w:t>
                  </w:r>
                </w:p>
              </w:tc>
            </w:tr>
            <w:tr w:rsidR="00F70C46" w:rsidRPr="00F44CF3" w14:paraId="346E1466" w14:textId="77777777" w:rsidTr="00A80C08">
              <w:tc>
                <w:tcPr>
                  <w:tcW w:w="1579" w:type="dxa"/>
                </w:tcPr>
                <w:p w14:paraId="7EFBBEAE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CF13B9" w14:textId="77777777" w:rsidR="00F70C46" w:rsidRPr="00F44CF3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stosuje zasady BHP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ergonomii</w:t>
                  </w:r>
                </w:p>
              </w:tc>
              <w:tc>
                <w:tcPr>
                  <w:tcW w:w="1663" w:type="dxa"/>
                  <w:vAlign w:val="center"/>
                </w:tcPr>
                <w:p w14:paraId="15345316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13643349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06102528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BHP i ergonomia</w:t>
                  </w:r>
                </w:p>
              </w:tc>
            </w:tr>
            <w:tr w:rsidR="00F70C46" w:rsidRPr="00F44CF3" w14:paraId="4320BF9E" w14:textId="77777777" w:rsidTr="00A80C08">
              <w:tc>
                <w:tcPr>
                  <w:tcW w:w="1579" w:type="dxa"/>
                </w:tcPr>
                <w:p w14:paraId="7E114E9D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1DAC3" w14:textId="77777777" w:rsidR="00F70C46" w:rsidRDefault="00F70C46" w:rsidP="00F70C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przestrzega zasad ochrony własności intelektualnej</w:t>
                  </w:r>
                </w:p>
              </w:tc>
              <w:tc>
                <w:tcPr>
                  <w:tcW w:w="1663" w:type="dxa"/>
                  <w:vAlign w:val="center"/>
                </w:tcPr>
                <w:p w14:paraId="57326340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43166431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2304" w:type="dxa"/>
                </w:tcPr>
                <w:p w14:paraId="4D0E92C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Ochrona własności intelektualnej</w:t>
                  </w:r>
                </w:p>
              </w:tc>
            </w:tr>
            <w:tr w:rsidR="00F70C46" w:rsidRPr="00F44CF3" w14:paraId="1E744730" w14:textId="77777777" w:rsidTr="00A80C08">
              <w:tc>
                <w:tcPr>
                  <w:tcW w:w="1579" w:type="dxa"/>
                </w:tcPr>
                <w:p w14:paraId="5A63F181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34CB4A" w14:textId="77777777" w:rsidR="00F70C46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interpretować teksty filozoficzne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socjologiczne</w:t>
                  </w:r>
                </w:p>
              </w:tc>
              <w:tc>
                <w:tcPr>
                  <w:tcW w:w="1663" w:type="dxa"/>
                  <w:vAlign w:val="center"/>
                </w:tcPr>
                <w:p w14:paraId="4F679F29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5551DA75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2304" w:type="dxa"/>
                </w:tcPr>
                <w:p w14:paraId="4036B04B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Filozofia</w:t>
                  </w:r>
                </w:p>
                <w:p w14:paraId="0D15F568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Socjologia</w:t>
                  </w:r>
                </w:p>
              </w:tc>
            </w:tr>
            <w:tr w:rsidR="00F70C46" w:rsidRPr="00F44CF3" w14:paraId="1E97C361" w14:textId="77777777" w:rsidTr="00A80C08">
              <w:tc>
                <w:tcPr>
                  <w:tcW w:w="1579" w:type="dxa"/>
                </w:tcPr>
                <w:p w14:paraId="6DDBBCF3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1EC9F2E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A36694" w14:textId="77777777" w:rsidR="00F70C46" w:rsidRDefault="00F70C46" w:rsidP="00F70C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planuje i wykonuje badania fizyczne, biologiczne, chemiczne, ekologiczne, środowiskowe oraz interpretuje ich wyniki</w:t>
                  </w:r>
                </w:p>
              </w:tc>
              <w:tc>
                <w:tcPr>
                  <w:tcW w:w="1663" w:type="dxa"/>
                  <w:vAlign w:val="center"/>
                </w:tcPr>
                <w:p w14:paraId="50A2FE73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180874F2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177B225C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Biologia i ekologia</w:t>
                  </w:r>
                </w:p>
                <w:p w14:paraId="69E1F0F8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Chemia</w:t>
                  </w:r>
                </w:p>
                <w:p w14:paraId="1BE65A39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Fizyka</w:t>
                  </w:r>
                </w:p>
                <w:p w14:paraId="6F200768" w14:textId="77777777" w:rsidR="00F70C46" w:rsidRDefault="00A80C08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Gleboznawstwo i </w:t>
                  </w:r>
                  <w:r w:rsidR="00F70C4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rekultywacja</w:t>
                  </w:r>
                </w:p>
                <w:p w14:paraId="3AC924A8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Hydrologia i nauka o Ziemi</w:t>
                  </w:r>
                </w:p>
                <w:p w14:paraId="51900EE2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Termodynamika techniczna</w:t>
                  </w:r>
                </w:p>
              </w:tc>
            </w:tr>
            <w:tr w:rsidR="00F70C46" w:rsidRPr="00F44CF3" w14:paraId="3FC11F01" w14:textId="77777777" w:rsidTr="00A80C08">
              <w:tc>
                <w:tcPr>
                  <w:tcW w:w="1579" w:type="dxa"/>
                </w:tcPr>
                <w:p w14:paraId="3F2F1A75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6D984" w14:textId="77777777" w:rsidR="00F70C46" w:rsidRDefault="00F70C46" w:rsidP="00F70C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wskazać sposoby zagospodarowania odpadów</w:t>
                  </w:r>
                </w:p>
              </w:tc>
              <w:tc>
                <w:tcPr>
                  <w:tcW w:w="1663" w:type="dxa"/>
                  <w:vAlign w:val="center"/>
                </w:tcPr>
                <w:p w14:paraId="40A35CB8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5628C86C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759DBF4F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Gospodarka odpadami</w:t>
                  </w:r>
                </w:p>
              </w:tc>
            </w:tr>
            <w:tr w:rsidR="00F70C46" w:rsidRPr="00F44CF3" w14:paraId="4EFE195A" w14:textId="77777777" w:rsidTr="00A80C08">
              <w:tc>
                <w:tcPr>
                  <w:tcW w:w="1579" w:type="dxa"/>
                </w:tcPr>
                <w:p w14:paraId="6ECF3304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K1PIŚ _U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E50F80" w14:textId="77777777" w:rsidR="00F70C46" w:rsidRDefault="00F70C46" w:rsidP="00F70C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ocenić, z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wykorzystaniem odpowiednich narzędzi, stan wody i powietrza oraz wskazać zagrożenia dla tych zasobów</w:t>
                  </w:r>
                </w:p>
              </w:tc>
              <w:tc>
                <w:tcPr>
                  <w:tcW w:w="1663" w:type="dxa"/>
                  <w:vAlign w:val="center"/>
                </w:tcPr>
                <w:p w14:paraId="77905C77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78383F8E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20EB3462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Gospodarka wodna i ochrona wód</w:t>
                  </w:r>
                </w:p>
                <w:p w14:paraId="7A454893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Hydrologia i nauka o Ziemi</w:t>
                  </w:r>
                </w:p>
              </w:tc>
            </w:tr>
            <w:tr w:rsidR="00F70C46" w:rsidRPr="00F44CF3" w14:paraId="491C407F" w14:textId="77777777" w:rsidTr="00A80C08">
              <w:tc>
                <w:tcPr>
                  <w:tcW w:w="1579" w:type="dxa"/>
                </w:tcPr>
                <w:p w14:paraId="051F658B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8742CA" w14:textId="77777777" w:rsidR="00F70C46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zaprojektować system nawadniający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odwadniający, a także oczyszczający 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magazynujący ścieki opadowe</w:t>
                  </w:r>
                </w:p>
              </w:tc>
              <w:tc>
                <w:tcPr>
                  <w:tcW w:w="1663" w:type="dxa"/>
                  <w:vAlign w:val="center"/>
                </w:tcPr>
                <w:p w14:paraId="001A0931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01DF4D0F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6E9BEB06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Melioracja</w:t>
                  </w:r>
                </w:p>
                <w:p w14:paraId="6E9444B2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Zagospodarowanie ścieków opadowych</w:t>
                  </w:r>
                </w:p>
              </w:tc>
            </w:tr>
            <w:tr w:rsidR="00F70C46" w:rsidRPr="00F44CF3" w14:paraId="2F04DE1C" w14:textId="77777777" w:rsidTr="00A80C08">
              <w:tc>
                <w:tcPr>
                  <w:tcW w:w="1579" w:type="dxa"/>
                </w:tcPr>
                <w:p w14:paraId="5BE32E43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72B049" w14:textId="77777777" w:rsidR="00F70C46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uzasadnić konieczność ochrony środowiska przed hałasem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wibracjami</w:t>
                  </w:r>
                </w:p>
              </w:tc>
              <w:tc>
                <w:tcPr>
                  <w:tcW w:w="1663" w:type="dxa"/>
                  <w:vAlign w:val="center"/>
                </w:tcPr>
                <w:p w14:paraId="0BE1A23C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6A1996BC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2304" w:type="dxa"/>
                </w:tcPr>
                <w:p w14:paraId="72B89A5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Ochrona przed hałasem i wibracjami</w:t>
                  </w:r>
                </w:p>
              </w:tc>
            </w:tr>
            <w:tr w:rsidR="00F70C46" w:rsidRPr="00F44CF3" w14:paraId="4C10680A" w14:textId="77777777" w:rsidTr="00A80C08">
              <w:tc>
                <w:tcPr>
                  <w:tcW w:w="1579" w:type="dxa"/>
                </w:tcPr>
                <w:p w14:paraId="68C99323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EA40C" w14:textId="77777777" w:rsidR="00F70C46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opracować dokumentację dotyczą różnych zagadnień, zgodnie z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zasadami jej sporządzania, w tym plan zagospodarowania terenu</w:t>
                  </w:r>
                </w:p>
              </w:tc>
              <w:tc>
                <w:tcPr>
                  <w:tcW w:w="1663" w:type="dxa"/>
                  <w:vAlign w:val="center"/>
                </w:tcPr>
                <w:p w14:paraId="6A881D46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02D7FA1F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32A33C1F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Geomatyka</w:t>
                  </w:r>
                </w:p>
                <w:p w14:paraId="3B464855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Geometria wykreślna</w:t>
                  </w:r>
                </w:p>
                <w:p w14:paraId="1251B1E9" w14:textId="77777777" w:rsidR="00F70C46" w:rsidRDefault="00A80C08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Planowanie przestrzenne i </w:t>
                  </w:r>
                  <w:r w:rsidR="00F70C4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elementy urbanistyki</w:t>
                  </w:r>
                </w:p>
                <w:p w14:paraId="6322E0A1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Rysunek techniczny</w:t>
                  </w:r>
                </w:p>
              </w:tc>
            </w:tr>
            <w:tr w:rsidR="00F70C46" w:rsidRPr="00F44CF3" w14:paraId="6CA86F6D" w14:textId="77777777" w:rsidTr="00A80C08">
              <w:tc>
                <w:tcPr>
                  <w:tcW w:w="1579" w:type="dxa"/>
                </w:tcPr>
                <w:p w14:paraId="2C742286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D2ED1" w14:textId="77777777" w:rsidR="00F70C46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projektować z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użyciem programów komputerowych</w:t>
                  </w:r>
                </w:p>
              </w:tc>
              <w:tc>
                <w:tcPr>
                  <w:tcW w:w="1663" w:type="dxa"/>
                  <w:vAlign w:val="center"/>
                </w:tcPr>
                <w:p w14:paraId="57D9F459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5F7FCDE0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4509F885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Informatyczne podstawy projektowania</w:t>
                  </w:r>
                </w:p>
                <w:p w14:paraId="2A8FE09B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Technologia informacyjna</w:t>
                  </w:r>
                </w:p>
              </w:tc>
            </w:tr>
            <w:tr w:rsidR="00F70C46" w:rsidRPr="00F44CF3" w14:paraId="36CADF10" w14:textId="77777777" w:rsidTr="00A80C08">
              <w:tc>
                <w:tcPr>
                  <w:tcW w:w="1579" w:type="dxa"/>
                </w:tcPr>
                <w:p w14:paraId="14C78FA1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6DDBDAC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C25370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107D55E" w14:textId="77777777" w:rsidR="00A80C08" w:rsidRDefault="00A80C08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4913D47" w14:textId="77777777" w:rsidR="00A80C08" w:rsidRDefault="00A80C08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2E8CD99" w14:textId="77777777" w:rsidR="00A80C08" w:rsidRDefault="00A80C08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824235A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D6CF316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B67719" w14:textId="77777777" w:rsidR="00F70C46" w:rsidRDefault="00F70C46" w:rsidP="00F70C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zaproponować rozwiązania problemów technicznych dotyczących instalacji elektroenergetycznych, kanalizacyjnych, klimatyzacyjnych, grzewczych, wodociągowych</w:t>
                  </w:r>
                </w:p>
              </w:tc>
              <w:tc>
                <w:tcPr>
                  <w:tcW w:w="1663" w:type="dxa"/>
                  <w:vAlign w:val="center"/>
                </w:tcPr>
                <w:p w14:paraId="6E03C755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2202EC23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6529AFB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Inżyniera elektryczna</w:t>
                  </w:r>
                </w:p>
                <w:p w14:paraId="0B45DCE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Kanalizacja</w:t>
                  </w:r>
                </w:p>
                <w:p w14:paraId="1237C42A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Klimatyzacja</w:t>
                  </w:r>
                </w:p>
                <w:p w14:paraId="006D2E9E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Materiałoznawstwo</w:t>
                  </w:r>
                </w:p>
                <w:p w14:paraId="77A20F1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Modernizacja oczyszczalni ścieków</w:t>
                  </w:r>
                </w:p>
                <w:p w14:paraId="1F296E8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Ogrzewnictwo</w:t>
                  </w:r>
                </w:p>
                <w:p w14:paraId="1380E9A9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Pompy</w:t>
                  </w:r>
                </w:p>
                <w:p w14:paraId="5390C4F8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Remonty</w:t>
                  </w:r>
                </w:p>
                <w:p w14:paraId="73E1505B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Sieci i instalacje sanitarne</w:t>
                  </w:r>
                </w:p>
                <w:p w14:paraId="25D4B356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Sieci cieplne</w:t>
                  </w:r>
                </w:p>
                <w:p w14:paraId="6BF0C2E1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Systemy elektroenergetyczne</w:t>
                  </w:r>
                </w:p>
                <w:p w14:paraId="0E712D6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Technologia robót instalacyjnych</w:t>
                  </w:r>
                </w:p>
                <w:p w14:paraId="26E66443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Technologia wody i ścieków</w:t>
                  </w:r>
                </w:p>
                <w:p w14:paraId="6FA13481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Wentylatory</w:t>
                  </w:r>
                </w:p>
                <w:p w14:paraId="166834B9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Wodociągi</w:t>
                  </w:r>
                </w:p>
                <w:p w14:paraId="36BB5A6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Wymienniki ciepła</w:t>
                  </w:r>
                </w:p>
                <w:p w14:paraId="4C88CA6F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Źródła ciepła</w:t>
                  </w:r>
                </w:p>
              </w:tc>
            </w:tr>
            <w:tr w:rsidR="00F70C46" w:rsidRPr="00F44CF3" w14:paraId="46DF77EE" w14:textId="77777777" w:rsidTr="00A80C08">
              <w:tc>
                <w:tcPr>
                  <w:tcW w:w="1579" w:type="dxa"/>
                </w:tcPr>
                <w:p w14:paraId="1FDC4161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C4F489" w14:textId="77777777" w:rsidR="00F70C46" w:rsidRDefault="00A80C08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stosować pojęcia i </w:t>
                  </w:r>
                  <w:r w:rsidR="00F70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prawa ekonomiczne </w:t>
                  </w:r>
                  <w:r w:rsidR="00F70C4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w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="00F70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praktyce</w:t>
                  </w:r>
                </w:p>
              </w:tc>
              <w:tc>
                <w:tcPr>
                  <w:tcW w:w="1663" w:type="dxa"/>
                  <w:vAlign w:val="center"/>
                </w:tcPr>
                <w:p w14:paraId="21E624DB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1520AD6B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2304" w:type="dxa"/>
                </w:tcPr>
                <w:p w14:paraId="21A99CC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Makroekonomia</w:t>
                  </w:r>
                </w:p>
                <w:p w14:paraId="02EFDC3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Mikroekonomia</w:t>
                  </w:r>
                </w:p>
              </w:tc>
            </w:tr>
            <w:tr w:rsidR="00F70C46" w:rsidRPr="00F44CF3" w14:paraId="483C7ACB" w14:textId="77777777" w:rsidTr="00A80C08">
              <w:tc>
                <w:tcPr>
                  <w:tcW w:w="1579" w:type="dxa"/>
                </w:tcPr>
                <w:p w14:paraId="0608B26B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B16BE5" w14:textId="77777777" w:rsidR="00A80C08" w:rsidRDefault="00A80C08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84EC6F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F39AA" w14:textId="77777777" w:rsidR="00F70C46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pozwiązuje zadania inżynierskie używając wiedzy z matematyki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mechaniki </w:t>
                  </w:r>
                </w:p>
              </w:tc>
              <w:tc>
                <w:tcPr>
                  <w:tcW w:w="1663" w:type="dxa"/>
                  <w:vAlign w:val="center"/>
                </w:tcPr>
                <w:p w14:paraId="5B03F258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4174EDAA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3DCE687A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Matematyka</w:t>
                  </w:r>
                </w:p>
                <w:p w14:paraId="328AE25E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Mechanika i wytrzymałość materiałów</w:t>
                  </w:r>
                </w:p>
                <w:p w14:paraId="151B0605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Mechanika płynów</w:t>
                  </w:r>
                </w:p>
                <w:p w14:paraId="48C2A77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Urządzenia techniczne</w:t>
                  </w:r>
                </w:p>
                <w:p w14:paraId="6E9E415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Wentylacja</w:t>
                  </w:r>
                </w:p>
              </w:tc>
            </w:tr>
            <w:tr w:rsidR="00F70C46" w:rsidRPr="00F44CF3" w14:paraId="2E9BD307" w14:textId="77777777" w:rsidTr="00A80C08">
              <w:tc>
                <w:tcPr>
                  <w:tcW w:w="1579" w:type="dxa"/>
                </w:tcPr>
                <w:p w14:paraId="533FAAC4" w14:textId="77777777" w:rsidR="00F70C46" w:rsidRDefault="00F70C46" w:rsidP="00F70C46"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7060E" w14:textId="77777777" w:rsidR="00F70C46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przygotować pracę dyplomową zgodnie z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ustalonymi zasadami</w:t>
                  </w:r>
                </w:p>
              </w:tc>
              <w:tc>
                <w:tcPr>
                  <w:tcW w:w="1663" w:type="dxa"/>
                  <w:vAlign w:val="center"/>
                </w:tcPr>
                <w:p w14:paraId="730033A7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69CA957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</w:t>
                  </w:r>
                </w:p>
                <w:p w14:paraId="1BD3C8A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U</w:t>
                  </w:r>
                </w:p>
                <w:p w14:paraId="26C45AEC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4" w:type="dxa"/>
                </w:tcPr>
                <w:p w14:paraId="55E0DD6F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Seminarium dyplomowe</w:t>
                  </w:r>
                </w:p>
              </w:tc>
            </w:tr>
            <w:tr w:rsidR="00F70C46" w:rsidRPr="00F44CF3" w14:paraId="4BE346A0" w14:textId="77777777" w:rsidTr="00A80C08">
              <w:tc>
                <w:tcPr>
                  <w:tcW w:w="1579" w:type="dxa"/>
                  <w:vAlign w:val="center"/>
                </w:tcPr>
                <w:p w14:paraId="2AFB7602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E2B2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EAE2A0" w14:textId="77777777" w:rsidR="00F70C46" w:rsidRPr="00F44CF3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posługiwać się językiem obcym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na poziomie 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B2 Europejskiego Systemu Opisu Kształcenia Językowego</w:t>
                  </w:r>
                </w:p>
              </w:tc>
              <w:tc>
                <w:tcPr>
                  <w:tcW w:w="1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04DAEF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4FCF40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P6S_UK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EAE9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Język angielski</w:t>
                  </w:r>
                </w:p>
                <w:p w14:paraId="220C45ED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Język niemiecki</w:t>
                  </w:r>
                </w:p>
              </w:tc>
            </w:tr>
            <w:tr w:rsidR="00F70C46" w:rsidRPr="00F44CF3" w14:paraId="18400A97" w14:textId="77777777" w:rsidTr="00A80C08">
              <w:tc>
                <w:tcPr>
                  <w:tcW w:w="1579" w:type="dxa"/>
                  <w:vAlign w:val="center"/>
                </w:tcPr>
                <w:p w14:paraId="6919446F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_U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34E23" w14:textId="77777777" w:rsidR="00F70C46" w:rsidRPr="00F44CF3" w:rsidRDefault="00F70C46" w:rsidP="00A80C0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korzystać z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materiałów geodezyjnych i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kartograficznych oraz z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systemów informacji przestrzennej </w:t>
                  </w:r>
                </w:p>
              </w:tc>
              <w:tc>
                <w:tcPr>
                  <w:tcW w:w="1663" w:type="dxa"/>
                  <w:vAlign w:val="center"/>
                </w:tcPr>
                <w:p w14:paraId="41B95933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P6U_U</w:t>
                  </w:r>
                </w:p>
              </w:tc>
              <w:tc>
                <w:tcPr>
                  <w:tcW w:w="1663" w:type="dxa"/>
                  <w:vAlign w:val="center"/>
                </w:tcPr>
                <w:p w14:paraId="7E9FD41D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P6S_UW</w:t>
                  </w:r>
                </w:p>
              </w:tc>
              <w:tc>
                <w:tcPr>
                  <w:tcW w:w="2304" w:type="dxa"/>
                </w:tcPr>
                <w:p w14:paraId="54994D87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Systemy informacji przestrzennej</w:t>
                  </w:r>
                </w:p>
              </w:tc>
            </w:tr>
            <w:tr w:rsidR="00F70C46" w:rsidRPr="00F44CF3" w14:paraId="7BE31A20" w14:textId="77777777" w:rsidTr="00A80C08">
              <w:trPr>
                <w:trHeight w:val="1015"/>
              </w:trPr>
              <w:tc>
                <w:tcPr>
                  <w:tcW w:w="10304" w:type="dxa"/>
                  <w:gridSpan w:val="5"/>
                  <w:shd w:val="clear" w:color="auto" w:fill="D5DCE4" w:themeFill="text2" w:themeFillTint="33"/>
                  <w:vAlign w:val="center"/>
                </w:tcPr>
                <w:p w14:paraId="6BE2EE76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 KOMPETENCJE SPOŁECZNE</w:t>
                  </w:r>
                </w:p>
              </w:tc>
            </w:tr>
            <w:tr w:rsidR="00F70C46" w:rsidRPr="00F44CF3" w14:paraId="4691B11E" w14:textId="77777777" w:rsidTr="00A80C08">
              <w:tc>
                <w:tcPr>
                  <w:tcW w:w="1579" w:type="dxa"/>
                  <w:vAlign w:val="center"/>
                </w:tcPr>
                <w:p w14:paraId="526E482B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firstLine="3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_K01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36DEA" w14:textId="77777777" w:rsidR="00F70C46" w:rsidRPr="00F44CF3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rozumie potrzebę uczenia się przez całe życie, potrafi inspirować i organizować proces uczenia się innych osób</w:t>
                  </w:r>
                </w:p>
              </w:tc>
              <w:tc>
                <w:tcPr>
                  <w:tcW w:w="1663" w:type="dxa"/>
                  <w:vAlign w:val="center"/>
                </w:tcPr>
                <w:p w14:paraId="292C911C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2DC7B69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P6S_KK</w:t>
                  </w:r>
                </w:p>
                <w:p w14:paraId="61B57DE6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UU</w:t>
                  </w:r>
                </w:p>
                <w:p w14:paraId="0AABCABB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304" w:type="dxa"/>
                </w:tcPr>
                <w:p w14:paraId="7B8D2A2B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Chemia</w:t>
                  </w:r>
                </w:p>
                <w:p w14:paraId="7197A356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Filozofia</w:t>
                  </w:r>
                </w:p>
                <w:p w14:paraId="616213D9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Język angielski</w:t>
                  </w:r>
                </w:p>
                <w:p w14:paraId="0AA0648C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Język niemiecki</w:t>
                  </w:r>
                </w:p>
                <w:p w14:paraId="463DF3E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Mechanika płynów</w:t>
                  </w:r>
                </w:p>
                <w:p w14:paraId="51C1A7E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Ochrona przed hałasem</w:t>
                  </w:r>
                </w:p>
                <w:p w14:paraId="0D520B81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Pompy</w:t>
                  </w:r>
                </w:p>
                <w:p w14:paraId="1F900026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Sieci cieplne</w:t>
                  </w:r>
                </w:p>
                <w:p w14:paraId="726272B1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Systemy elektroenergetyczne</w:t>
                  </w:r>
                </w:p>
                <w:p w14:paraId="45D6D5AE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Technologia informacyjna</w:t>
                  </w:r>
                </w:p>
                <w:p w14:paraId="5DD044E8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Termodynamika techniczna</w:t>
                  </w:r>
                </w:p>
                <w:p w14:paraId="19F06A2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Urządzenia techniczne</w:t>
                  </w:r>
                </w:p>
                <w:p w14:paraId="3725F76C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Wentylatory</w:t>
                  </w:r>
                </w:p>
              </w:tc>
            </w:tr>
            <w:tr w:rsidR="00F70C46" w:rsidRPr="00F44CF3" w14:paraId="0D6E7557" w14:textId="77777777" w:rsidTr="00A80C08">
              <w:tc>
                <w:tcPr>
                  <w:tcW w:w="1579" w:type="dxa"/>
                  <w:vAlign w:val="center"/>
                </w:tcPr>
                <w:p w14:paraId="5E449F4B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_K0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9FE075" w14:textId="77777777" w:rsidR="00F70C46" w:rsidRPr="00F44CF3" w:rsidRDefault="00F70C46" w:rsidP="00F70C46">
                  <w:pPr>
                    <w:tabs>
                      <w:tab w:val="left" w:pos="176"/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New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potrafi pracować indywidualnie i w zespole,             a także przyjmować  w tym zespole różne role: kierownika, obserwatora, pracownika, </w:t>
                  </w:r>
                  <w:r w:rsidRPr="00F44CF3">
                    <w:rPr>
                      <w:rFonts w:ascii="Times New Roman" w:eastAsia="TimesNew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63" w:type="dxa"/>
                  <w:vAlign w:val="center"/>
                </w:tcPr>
                <w:p w14:paraId="5572A4AC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2A242EDB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P6S_KR</w:t>
                  </w:r>
                </w:p>
                <w:p w14:paraId="49264F4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UO</w:t>
                  </w:r>
                </w:p>
                <w:p w14:paraId="5DBBB706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304" w:type="dxa"/>
                </w:tcPr>
                <w:p w14:paraId="05693A6C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Chemia</w:t>
                  </w:r>
                </w:p>
                <w:p w14:paraId="30F30186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Fizyka</w:t>
                  </w:r>
                </w:p>
                <w:p w14:paraId="758E45AC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Geomatyka</w:t>
                  </w:r>
                </w:p>
                <w:p w14:paraId="6E13C913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Geometria wykreślna</w:t>
                  </w:r>
                </w:p>
                <w:p w14:paraId="0815C5D5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Hydrologia i nauka o Ziemi</w:t>
                  </w:r>
                </w:p>
                <w:p w14:paraId="46532D75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Język angielski</w:t>
                  </w:r>
                </w:p>
                <w:p w14:paraId="0003BA6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Język niemiecki</w:t>
                  </w:r>
                </w:p>
                <w:p w14:paraId="2A119253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Klimatyzacja</w:t>
                  </w:r>
                </w:p>
                <w:p w14:paraId="7F273C63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lastRenderedPageBreak/>
                    <w:t>Materiałoznawstwo</w:t>
                  </w:r>
                </w:p>
                <w:p w14:paraId="1F449F82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Mechanika i wytrzymałość materiałów</w:t>
                  </w:r>
                </w:p>
                <w:p w14:paraId="26A811EC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Mechanika płynów</w:t>
                  </w:r>
                </w:p>
                <w:p w14:paraId="18C4607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Mikroekonomia</w:t>
                  </w:r>
                </w:p>
                <w:p w14:paraId="40B5143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Modernizacja oczyszczalni ścieków</w:t>
                  </w:r>
                </w:p>
                <w:p w14:paraId="7DD44B4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Ochrona przed hałasem</w:t>
                  </w:r>
                </w:p>
                <w:p w14:paraId="5459CF51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Ogrzewnictwo</w:t>
                  </w:r>
                </w:p>
                <w:p w14:paraId="14734A7E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Planowanie przestrzenne i elementy urbanistyki</w:t>
                  </w:r>
                </w:p>
                <w:p w14:paraId="25FD851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Pompy</w:t>
                  </w:r>
                </w:p>
                <w:p w14:paraId="09E86C0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Remonty</w:t>
                  </w:r>
                </w:p>
                <w:p w14:paraId="3483F3E6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Rysunek techniczny</w:t>
                  </w:r>
                </w:p>
                <w:p w14:paraId="4530855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Sieci i instalacje sanitarne</w:t>
                  </w:r>
                </w:p>
                <w:p w14:paraId="71790D36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Technologia robót instalacyjnych</w:t>
                  </w:r>
                </w:p>
                <w:p w14:paraId="4BFCB4F2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Technologia wody i ścieków</w:t>
                  </w:r>
                </w:p>
                <w:p w14:paraId="38B68A25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Wentylacja</w:t>
                  </w:r>
                </w:p>
                <w:p w14:paraId="4DDE8C4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Wentylatory</w:t>
                  </w:r>
                </w:p>
                <w:p w14:paraId="6DB93E29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Wodociągi</w:t>
                  </w:r>
                </w:p>
                <w:p w14:paraId="7692A31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Wymienniki ciepła</w:t>
                  </w:r>
                </w:p>
                <w:p w14:paraId="72871D97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Zagospodarowanie ścieków opadowych</w:t>
                  </w:r>
                </w:p>
                <w:p w14:paraId="44871647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Źródła ciepła</w:t>
                  </w:r>
                </w:p>
              </w:tc>
            </w:tr>
            <w:tr w:rsidR="00F70C46" w:rsidRPr="00F44CF3" w14:paraId="17A591C5" w14:textId="77777777" w:rsidTr="00A80C08">
              <w:tc>
                <w:tcPr>
                  <w:tcW w:w="1579" w:type="dxa"/>
                  <w:vAlign w:val="center"/>
                </w:tcPr>
                <w:p w14:paraId="61985263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K1PIŚ _K0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D7A41" w14:textId="77777777" w:rsidR="00F70C46" w:rsidRPr="00F44CF3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określić priorytety służące realizacji danego zadania</w:t>
                  </w:r>
                </w:p>
              </w:tc>
              <w:tc>
                <w:tcPr>
                  <w:tcW w:w="1663" w:type="dxa"/>
                  <w:vAlign w:val="center"/>
                </w:tcPr>
                <w:p w14:paraId="5367E4BB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53BEC0F6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P6S_KR</w:t>
                  </w:r>
                </w:p>
              </w:tc>
              <w:tc>
                <w:tcPr>
                  <w:tcW w:w="2304" w:type="dxa"/>
                </w:tcPr>
                <w:p w14:paraId="57FD6DD7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Gleboznawstwo i rekultywacja</w:t>
                  </w:r>
                </w:p>
                <w:p w14:paraId="306BAE18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Gospodarka wodna i ochrona wód</w:t>
                  </w:r>
                </w:p>
                <w:p w14:paraId="2E029228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Klimatyzacja</w:t>
                  </w:r>
                </w:p>
                <w:p w14:paraId="33ADCE4A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Melioracja</w:t>
                  </w:r>
                </w:p>
                <w:p w14:paraId="2DCFCAD8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Ochrona powietrza</w:t>
                  </w:r>
                </w:p>
              </w:tc>
            </w:tr>
            <w:tr w:rsidR="00F70C46" w:rsidRPr="00F44CF3" w14:paraId="095D870F" w14:textId="77777777" w:rsidTr="00A80C08">
              <w:tc>
                <w:tcPr>
                  <w:tcW w:w="1579" w:type="dxa"/>
                  <w:vAlign w:val="center"/>
                </w:tcPr>
                <w:p w14:paraId="45D5E91D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_K0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5CE05E" w14:textId="77777777" w:rsidR="00F70C46" w:rsidRPr="00F44CF3" w:rsidRDefault="00F70C46" w:rsidP="00A80C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potrafi myśleć i działać w</w:t>
                  </w:r>
                  <w:r w:rsidR="00A80C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F44C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sposób przedsiębiorczy</w:t>
                  </w:r>
                </w:p>
              </w:tc>
              <w:tc>
                <w:tcPr>
                  <w:tcW w:w="1663" w:type="dxa"/>
                  <w:vAlign w:val="center"/>
                </w:tcPr>
                <w:p w14:paraId="18184008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755D2A20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P6S_KO</w:t>
                  </w:r>
                </w:p>
              </w:tc>
              <w:tc>
                <w:tcPr>
                  <w:tcW w:w="2304" w:type="dxa"/>
                </w:tcPr>
                <w:p w14:paraId="122608CF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Język angielski</w:t>
                  </w:r>
                </w:p>
                <w:p w14:paraId="582CB85A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Język niemiecki</w:t>
                  </w:r>
                </w:p>
                <w:p w14:paraId="46A935A7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Makroekonomia</w:t>
                  </w:r>
                </w:p>
                <w:p w14:paraId="647C2327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Systemy informacji przestrzennej</w:t>
                  </w:r>
                </w:p>
              </w:tc>
            </w:tr>
            <w:tr w:rsidR="00F70C46" w:rsidRPr="00F44CF3" w14:paraId="3D673947" w14:textId="77777777" w:rsidTr="00A80C08">
              <w:tc>
                <w:tcPr>
                  <w:tcW w:w="1579" w:type="dxa"/>
                </w:tcPr>
                <w:p w14:paraId="6412EF89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57C579A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E3979F3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E08324D" w14:textId="77777777" w:rsidR="00F70C46" w:rsidRDefault="00F70C46" w:rsidP="00F70C46">
                  <w:r w:rsidRPr="00F36B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_K0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7E7156" w14:textId="77777777" w:rsidR="00F70C46" w:rsidRPr="00F44CF3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uznaje znaczenie wiedzy w rozwiazywaniu problemów praktycznych i poznawczych</w:t>
                  </w:r>
                </w:p>
              </w:tc>
              <w:tc>
                <w:tcPr>
                  <w:tcW w:w="1663" w:type="dxa"/>
                  <w:vAlign w:val="center"/>
                </w:tcPr>
                <w:p w14:paraId="6CCEE760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588F46E2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0B9F336E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P6S_KK</w:t>
                  </w:r>
                </w:p>
                <w:p w14:paraId="7584C8F1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304" w:type="dxa"/>
                </w:tcPr>
                <w:p w14:paraId="021DB86C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BHP i ergonomia</w:t>
                  </w:r>
                </w:p>
                <w:p w14:paraId="4938A5E1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Fizyka</w:t>
                  </w:r>
                </w:p>
                <w:p w14:paraId="1D408DBF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Gospodarka wodna i ochrona wód</w:t>
                  </w:r>
                </w:p>
                <w:p w14:paraId="508A9D2C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Gleboznawstwo i rekultywacja</w:t>
                  </w:r>
                </w:p>
                <w:p w14:paraId="70BC711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Inżynieria elektryczna</w:t>
                  </w:r>
                </w:p>
                <w:p w14:paraId="084B132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Kanalizacja</w:t>
                  </w:r>
                </w:p>
                <w:p w14:paraId="4329FDC1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Matematyka</w:t>
                  </w:r>
                </w:p>
                <w:p w14:paraId="3CF8BF5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Mechanika i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lastRenderedPageBreak/>
                    <w:t>wytrzymałość materiałów</w:t>
                  </w:r>
                </w:p>
                <w:p w14:paraId="2DD21BFE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Melioracja</w:t>
                  </w:r>
                </w:p>
                <w:p w14:paraId="7088A481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Ogrzewnictwo</w:t>
                  </w:r>
                </w:p>
                <w:p w14:paraId="451BE2C6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Sieci cieplne</w:t>
                  </w:r>
                </w:p>
                <w:p w14:paraId="59D78DC9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Termodynamika techniczna</w:t>
                  </w:r>
                </w:p>
              </w:tc>
            </w:tr>
            <w:tr w:rsidR="00F70C46" w:rsidRPr="00F44CF3" w14:paraId="4E16AFBB" w14:textId="77777777" w:rsidTr="00A80C08">
              <w:tc>
                <w:tcPr>
                  <w:tcW w:w="1579" w:type="dxa"/>
                </w:tcPr>
                <w:p w14:paraId="3C0D29CB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600911C8" w14:textId="77777777" w:rsidR="00F70C46" w:rsidRDefault="00F70C46" w:rsidP="00F70C46">
                  <w:r w:rsidRPr="00F36B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_K0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FC18F8" w14:textId="77777777" w:rsidR="00F70C46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jest gotowy do wypełniania obowiązków społecznych</w:t>
                  </w:r>
                </w:p>
              </w:tc>
              <w:tc>
                <w:tcPr>
                  <w:tcW w:w="1663" w:type="dxa"/>
                  <w:vAlign w:val="center"/>
                </w:tcPr>
                <w:p w14:paraId="2056D0D7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3D968D6A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53BBF605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P6S_K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</w:t>
                  </w:r>
                </w:p>
                <w:p w14:paraId="6CDA07D6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304" w:type="dxa"/>
                </w:tcPr>
                <w:p w14:paraId="036B9DC6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Biologia i ekologia</w:t>
                  </w:r>
                </w:p>
                <w:p w14:paraId="52906050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Modernizacja oczyszczalni ścieków</w:t>
                  </w:r>
                </w:p>
                <w:p w14:paraId="07CBBD6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Ochrona środowiska</w:t>
                  </w:r>
                </w:p>
                <w:p w14:paraId="2E2EA257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Socjologia</w:t>
                  </w:r>
                </w:p>
              </w:tc>
            </w:tr>
            <w:tr w:rsidR="00F70C46" w:rsidRPr="00F44CF3" w14:paraId="740D16D7" w14:textId="77777777" w:rsidTr="00A80C08">
              <w:tc>
                <w:tcPr>
                  <w:tcW w:w="1579" w:type="dxa"/>
                </w:tcPr>
                <w:p w14:paraId="576087C0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D44C364" w14:textId="77777777" w:rsidR="00F70C46" w:rsidRDefault="00F70C46" w:rsidP="00F70C46">
                  <w:r w:rsidRPr="00F36B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_K0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08A9B8" w14:textId="77777777" w:rsidR="00F70C46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jest gotowy do współorganizowania działalności na rzecz środowiska</w:t>
                  </w:r>
                </w:p>
              </w:tc>
              <w:tc>
                <w:tcPr>
                  <w:tcW w:w="1663" w:type="dxa"/>
                  <w:vAlign w:val="center"/>
                </w:tcPr>
                <w:p w14:paraId="6163E23D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4FEB3BAA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0E5CCC1E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P6S_K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</w:t>
                  </w:r>
                </w:p>
                <w:p w14:paraId="190F48D5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304" w:type="dxa"/>
                </w:tcPr>
                <w:p w14:paraId="7A69D41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Biologia i ekologia</w:t>
                  </w:r>
                </w:p>
                <w:p w14:paraId="48FB5A57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Gospodarka odpadami</w:t>
                  </w:r>
                </w:p>
                <w:p w14:paraId="6DC5948B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Ochrona środowiska</w:t>
                  </w:r>
                </w:p>
                <w:p w14:paraId="4FE089A3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Socjologia</w:t>
                  </w:r>
                </w:p>
              </w:tc>
            </w:tr>
            <w:tr w:rsidR="00F70C46" w:rsidRPr="00F44CF3" w14:paraId="67EAB0E5" w14:textId="77777777" w:rsidTr="00A80C08">
              <w:tc>
                <w:tcPr>
                  <w:tcW w:w="1579" w:type="dxa"/>
                </w:tcPr>
                <w:p w14:paraId="35323423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6206EA45" w14:textId="77777777" w:rsidR="00A80C08" w:rsidRDefault="00A80C08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E5644D0" w14:textId="77777777" w:rsidR="00A80C08" w:rsidRDefault="00A80C08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E9AC10C" w14:textId="77777777" w:rsidR="00A80C08" w:rsidRDefault="00A80C08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61ECA8E6" w14:textId="77777777" w:rsidR="00A80C08" w:rsidRDefault="00A80C08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F185A98" w14:textId="77777777" w:rsidR="00F70C46" w:rsidRDefault="00F70C46" w:rsidP="00F70C46">
                  <w:r w:rsidRPr="00F36B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_K0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58474B" w14:textId="77777777" w:rsidR="00F70C46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jest gotowy do odpowiedzialnego pełnienia ról zawodowych</w:t>
                  </w:r>
                </w:p>
              </w:tc>
              <w:tc>
                <w:tcPr>
                  <w:tcW w:w="1663" w:type="dxa"/>
                  <w:vAlign w:val="center"/>
                </w:tcPr>
                <w:p w14:paraId="79B3EC6C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0681E5E5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405D4301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P6S_K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R</w:t>
                  </w:r>
                </w:p>
                <w:p w14:paraId="54E05BC6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304" w:type="dxa"/>
                </w:tcPr>
                <w:p w14:paraId="3E2D8FA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Budownictwo ogólne</w:t>
                  </w:r>
                </w:p>
                <w:p w14:paraId="74EDA408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Podstawy konstrukcji betonowych i stalowych</w:t>
                  </w:r>
                </w:p>
                <w:p w14:paraId="5BBAABFC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Seminarium dyplomowe</w:t>
                  </w:r>
                </w:p>
                <w:p w14:paraId="2364BDB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Sieci i instalacje sanitarne</w:t>
                  </w:r>
                </w:p>
                <w:p w14:paraId="6ACFB14E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Technologia robót instalacyjnych</w:t>
                  </w:r>
                </w:p>
                <w:p w14:paraId="3CD1FFA3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Technologia wody i ścieków</w:t>
                  </w:r>
                </w:p>
                <w:p w14:paraId="5F48E542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Wodociągi</w:t>
                  </w:r>
                </w:p>
                <w:p w14:paraId="0A8FF50A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Źródła ciepła</w:t>
                  </w:r>
                </w:p>
                <w:p w14:paraId="4FB82EDD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Zagospodarowanie ścieków opadowych</w:t>
                  </w:r>
                </w:p>
              </w:tc>
            </w:tr>
            <w:tr w:rsidR="00F70C46" w:rsidRPr="00F44CF3" w14:paraId="3FD7CF16" w14:textId="77777777" w:rsidTr="00A80C08">
              <w:tc>
                <w:tcPr>
                  <w:tcW w:w="1579" w:type="dxa"/>
                </w:tcPr>
                <w:p w14:paraId="31912E83" w14:textId="77777777" w:rsidR="00F70C46" w:rsidRDefault="00F70C46" w:rsidP="00F70C46">
                  <w:r w:rsidRPr="009573C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_K0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231F4" w14:textId="77777777" w:rsidR="00F70C46" w:rsidRDefault="00A80C08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prawidłowo identyfikuje i </w:t>
                  </w:r>
                  <w:r w:rsidR="00F70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rozstrzyga dylematy związane z wykonywanym zawodem</w:t>
                  </w:r>
                </w:p>
              </w:tc>
              <w:tc>
                <w:tcPr>
                  <w:tcW w:w="1663" w:type="dxa"/>
                  <w:vAlign w:val="center"/>
                </w:tcPr>
                <w:p w14:paraId="343339BB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2C3A777A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-</w:t>
                  </w:r>
                </w:p>
              </w:tc>
              <w:tc>
                <w:tcPr>
                  <w:tcW w:w="2304" w:type="dxa"/>
                </w:tcPr>
                <w:p w14:paraId="5A06542B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Fizyka</w:t>
                  </w:r>
                </w:p>
              </w:tc>
            </w:tr>
            <w:tr w:rsidR="00F70C46" w:rsidRPr="00F44CF3" w14:paraId="753D5B36" w14:textId="77777777" w:rsidTr="00A80C08">
              <w:tc>
                <w:tcPr>
                  <w:tcW w:w="1579" w:type="dxa"/>
                </w:tcPr>
                <w:p w14:paraId="5530542F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A1A7D12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53CE7E5" w14:textId="77777777" w:rsidR="00A80C08" w:rsidRDefault="00A80C08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C98F331" w14:textId="77777777" w:rsidR="00F70C46" w:rsidRDefault="00F70C46" w:rsidP="00F70C46">
                  <w:r w:rsidRPr="009573C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_K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B65EB8" w14:textId="77777777" w:rsidR="00F70C46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krytycznie ocenia posiadaną wiedzę</w:t>
                  </w:r>
                </w:p>
              </w:tc>
              <w:tc>
                <w:tcPr>
                  <w:tcW w:w="1663" w:type="dxa"/>
                  <w:vAlign w:val="center"/>
                </w:tcPr>
                <w:p w14:paraId="295C6A00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595B3B79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1C0567A7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P6S_KK</w:t>
                  </w:r>
                </w:p>
                <w:p w14:paraId="16662B37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304" w:type="dxa"/>
                </w:tcPr>
                <w:p w14:paraId="6894A3A3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Informatyczne podstawy projektowania</w:t>
                  </w:r>
                </w:p>
                <w:p w14:paraId="29568912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Kanalizacja</w:t>
                  </w:r>
                </w:p>
                <w:p w14:paraId="77D53DBE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Mikroekonomia</w:t>
                  </w:r>
                </w:p>
                <w:p w14:paraId="4AAEA9CB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Ochrona powietrza</w:t>
                  </w:r>
                </w:p>
                <w:p w14:paraId="29B4AFAF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Odnawialne źródła energii</w:t>
                  </w:r>
                </w:p>
                <w:p w14:paraId="13C4855F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Technologia informacyjna</w:t>
                  </w:r>
                </w:p>
              </w:tc>
            </w:tr>
            <w:tr w:rsidR="00F70C46" w:rsidRPr="00F44CF3" w14:paraId="2DEA4364" w14:textId="77777777" w:rsidTr="00A80C08">
              <w:tc>
                <w:tcPr>
                  <w:tcW w:w="1579" w:type="dxa"/>
                </w:tcPr>
                <w:p w14:paraId="4DE10E51" w14:textId="77777777" w:rsidR="00F70C46" w:rsidRDefault="00F70C46" w:rsidP="00F70C4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DEF2240" w14:textId="77777777" w:rsidR="00F70C46" w:rsidRDefault="00F70C46" w:rsidP="00F70C46">
                  <w:r w:rsidRPr="009573C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K1PIŚ _K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1CF82" w14:textId="77777777" w:rsidR="00F70C46" w:rsidRDefault="00F70C46" w:rsidP="00F70C4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jest gotowy do zasięgnięcia opinii eksperta w przypadku trudności z samodzielnym rozwiązaniem problemu</w:t>
                  </w:r>
                </w:p>
              </w:tc>
              <w:tc>
                <w:tcPr>
                  <w:tcW w:w="1663" w:type="dxa"/>
                  <w:vAlign w:val="center"/>
                </w:tcPr>
                <w:p w14:paraId="62829B65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P6U_K</w:t>
                  </w:r>
                </w:p>
              </w:tc>
              <w:tc>
                <w:tcPr>
                  <w:tcW w:w="1663" w:type="dxa"/>
                  <w:vAlign w:val="center"/>
                </w:tcPr>
                <w:p w14:paraId="4790647B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096BA704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44C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P6S_KK</w:t>
                  </w:r>
                </w:p>
                <w:p w14:paraId="01F30040" w14:textId="77777777" w:rsidR="00F70C46" w:rsidRPr="00F44CF3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304" w:type="dxa"/>
                </w:tcPr>
                <w:p w14:paraId="625D48C7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Hydrologia i nauka o Ziemi</w:t>
                  </w:r>
                </w:p>
                <w:p w14:paraId="2FBDD69C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Ochrona własności intelektualnej</w:t>
                  </w:r>
                </w:p>
                <w:p w14:paraId="20DEE0C3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lastRenderedPageBreak/>
                    <w:t>Rysunek techniczny</w:t>
                  </w:r>
                </w:p>
                <w:p w14:paraId="21615443" w14:textId="77777777" w:rsidR="00F70C46" w:rsidRDefault="00F70C46" w:rsidP="00F70C46">
                  <w:pPr>
                    <w:tabs>
                      <w:tab w:val="left" w:pos="8364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Urządzenia techniczne</w:t>
                  </w:r>
                </w:p>
              </w:tc>
            </w:tr>
          </w:tbl>
          <w:p w14:paraId="0F281DE3" w14:textId="77777777" w:rsidR="00F70C46" w:rsidRDefault="00F70C46" w:rsidP="00F70C46"/>
          <w:p w14:paraId="110F36AE" w14:textId="77777777" w:rsidR="00F70C46" w:rsidRPr="00B126B7" w:rsidRDefault="00F70C46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  <w:bookmarkEnd w:id="2"/>
          <w:bookmarkEnd w:id="3"/>
          <w:p w14:paraId="0FB160F2" w14:textId="77777777" w:rsidR="0033544B" w:rsidRDefault="0033544B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sz w:val="24"/>
                <w:szCs w:val="24"/>
              </w:rPr>
            </w:pPr>
          </w:p>
          <w:p w14:paraId="22E0CC14" w14:textId="77777777" w:rsidR="00C7321D" w:rsidRDefault="009B2872" w:rsidP="00C7321D">
            <w:pPr>
              <w:tabs>
                <w:tab w:val="left" w:pos="8364"/>
              </w:tabs>
              <w:ind w:left="1134" w:right="1746" w:hanging="1134"/>
              <w:jc w:val="both"/>
              <w:rPr>
                <w:b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t xml:space="preserve">Tabela </w:t>
            </w:r>
            <w:r w:rsidR="00C7321D">
              <w:rPr>
                <w:b/>
                <w:sz w:val="24"/>
                <w:szCs w:val="24"/>
              </w:rPr>
              <w:t>2</w:t>
            </w:r>
            <w:r w:rsidRPr="00B126B7">
              <w:rPr>
                <w:b/>
                <w:sz w:val="24"/>
                <w:szCs w:val="24"/>
              </w:rPr>
              <w:t xml:space="preserve">. </w:t>
            </w:r>
            <w:r w:rsidR="00C7321D" w:rsidRPr="00300B15">
              <w:rPr>
                <w:b/>
                <w:sz w:val="24"/>
                <w:szCs w:val="24"/>
              </w:rPr>
              <w:t>Charakterystyki drugiego stopnia efektów uczenia się dla kwalifikacji na poziomie 6 i 7 Polskiej Ramy Kwalifikacji umożliwiających uzyskanie kompetencji inżynierskich.</w:t>
            </w:r>
          </w:p>
          <w:p w14:paraId="2501DC88" w14:textId="77777777" w:rsidR="00C7321D" w:rsidRPr="00300B15" w:rsidRDefault="00C7321D" w:rsidP="00C7321D">
            <w:pPr>
              <w:tabs>
                <w:tab w:val="left" w:pos="8364"/>
              </w:tabs>
              <w:ind w:left="1134" w:right="1746" w:hanging="1134"/>
              <w:jc w:val="both"/>
              <w:rPr>
                <w:b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697"/>
              <w:gridCol w:w="1822"/>
              <w:gridCol w:w="1136"/>
              <w:gridCol w:w="4135"/>
              <w:gridCol w:w="1632"/>
            </w:tblGrid>
            <w:tr w:rsidR="00C7321D" w:rsidRPr="00950059" w14:paraId="089AB539" w14:textId="77777777" w:rsidTr="00544133">
              <w:tc>
                <w:tcPr>
                  <w:tcW w:w="1696" w:type="dxa"/>
                </w:tcPr>
                <w:p w14:paraId="537608E6" w14:textId="77777777" w:rsidR="00C7321D" w:rsidRPr="00950059" w:rsidRDefault="00C7321D" w:rsidP="00544133">
                  <w:pPr>
                    <w:jc w:val="center"/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Kategoria charakterystyki efektów uczenia się</w:t>
                  </w:r>
                </w:p>
              </w:tc>
              <w:tc>
                <w:tcPr>
                  <w:tcW w:w="1843" w:type="dxa"/>
                </w:tcPr>
                <w:p w14:paraId="724041EF" w14:textId="77777777" w:rsidR="00C7321D" w:rsidRPr="00950059" w:rsidRDefault="00C7321D" w:rsidP="00544133">
                  <w:pPr>
                    <w:jc w:val="center"/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Kategoria opisowa – aspekty o podstawowym znaczeniu</w:t>
                  </w:r>
                </w:p>
              </w:tc>
              <w:tc>
                <w:tcPr>
                  <w:tcW w:w="1136" w:type="dxa"/>
                </w:tcPr>
                <w:p w14:paraId="262E5A9F" w14:textId="77777777" w:rsidR="00C7321D" w:rsidRPr="00950059" w:rsidRDefault="00C7321D" w:rsidP="00544133">
                  <w:pPr>
                    <w:jc w:val="center"/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Kod składnika opisu</w:t>
                  </w:r>
                </w:p>
              </w:tc>
              <w:tc>
                <w:tcPr>
                  <w:tcW w:w="7511" w:type="dxa"/>
                </w:tcPr>
                <w:p w14:paraId="5B5755B5" w14:textId="77777777" w:rsidR="00C7321D" w:rsidRPr="00950059" w:rsidRDefault="00C7321D" w:rsidP="005441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Poziomy 6 i 7</w:t>
                  </w:r>
                </w:p>
              </w:tc>
              <w:tc>
                <w:tcPr>
                  <w:tcW w:w="1701" w:type="dxa"/>
                </w:tcPr>
                <w:p w14:paraId="407FF9B0" w14:textId="77777777" w:rsidR="00C7321D" w:rsidRDefault="00C7321D" w:rsidP="005441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Kod efektu kierunkowego</w:t>
                  </w:r>
                </w:p>
              </w:tc>
            </w:tr>
            <w:tr w:rsidR="00C7321D" w:rsidRPr="00950059" w14:paraId="599BF4F4" w14:textId="77777777" w:rsidTr="00544133">
              <w:tc>
                <w:tcPr>
                  <w:tcW w:w="1696" w:type="dxa"/>
                  <w:vMerge w:val="restart"/>
                </w:tcPr>
                <w:p w14:paraId="32270ED8" w14:textId="77777777" w:rsidR="00C7321D" w:rsidRPr="00950059" w:rsidRDefault="00F46E2E" w:rsidP="0054413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Wiedza: zna i </w:t>
                  </w:r>
                  <w:r w:rsidR="00C7321D" w:rsidRPr="00950059">
                    <w:rPr>
                      <w:b/>
                      <w:sz w:val="24"/>
                      <w:szCs w:val="24"/>
                    </w:rPr>
                    <w:t>rozumie</w:t>
                  </w:r>
                </w:p>
              </w:tc>
              <w:tc>
                <w:tcPr>
                  <w:tcW w:w="1843" w:type="dxa"/>
                </w:tcPr>
                <w:p w14:paraId="1F7144B8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Zakres i głębia – kompletność perspektywy poznawczej i zależności</w:t>
                  </w:r>
                </w:p>
              </w:tc>
              <w:tc>
                <w:tcPr>
                  <w:tcW w:w="1136" w:type="dxa"/>
                </w:tcPr>
                <w:p w14:paraId="57660EEC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P6S_WG</w:t>
                  </w:r>
                </w:p>
                <w:p w14:paraId="015769E7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P7S</w:t>
                  </w:r>
                  <w:r>
                    <w:rPr>
                      <w:sz w:val="24"/>
                      <w:szCs w:val="24"/>
                    </w:rPr>
                    <w:t>_</w:t>
                  </w:r>
                  <w:r w:rsidRPr="00950059">
                    <w:rPr>
                      <w:sz w:val="24"/>
                      <w:szCs w:val="24"/>
                    </w:rPr>
                    <w:t>WG</w:t>
                  </w:r>
                </w:p>
              </w:tc>
              <w:tc>
                <w:tcPr>
                  <w:tcW w:w="7511" w:type="dxa"/>
                </w:tcPr>
                <w:p w14:paraId="11866131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podstawowe procesy zachodzące w cyklu życia urządzeń, obiektów i systemów technicznych</w:t>
                  </w:r>
                </w:p>
              </w:tc>
              <w:tc>
                <w:tcPr>
                  <w:tcW w:w="1701" w:type="dxa"/>
                </w:tcPr>
                <w:p w14:paraId="6B4B56F6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_W03</w:t>
                  </w:r>
                </w:p>
                <w:p w14:paraId="44540F9E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_W05</w:t>
                  </w:r>
                </w:p>
                <w:p w14:paraId="67E80660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_W06</w:t>
                  </w:r>
                </w:p>
                <w:p w14:paraId="4B4972E1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_W0</w:t>
                  </w:r>
                  <w:r>
                    <w:rPr>
                      <w:sz w:val="24"/>
                      <w:szCs w:val="24"/>
                    </w:rPr>
                    <w:t>7</w:t>
                  </w:r>
                </w:p>
                <w:p w14:paraId="5BC9120E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</w:t>
                  </w:r>
                  <w:r>
                    <w:rPr>
                      <w:sz w:val="24"/>
                      <w:szCs w:val="24"/>
                    </w:rPr>
                    <w:t>10</w:t>
                  </w:r>
                </w:p>
                <w:p w14:paraId="4BC687A4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</w:t>
                  </w:r>
                  <w:r>
                    <w:rPr>
                      <w:sz w:val="24"/>
                      <w:szCs w:val="24"/>
                    </w:rPr>
                    <w:t>11</w:t>
                  </w:r>
                </w:p>
                <w:p w14:paraId="1A4E6F47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_W1</w:t>
                  </w:r>
                  <w:r>
                    <w:rPr>
                      <w:sz w:val="24"/>
                      <w:szCs w:val="24"/>
                    </w:rPr>
                    <w:t>4</w:t>
                  </w:r>
                </w:p>
                <w:p w14:paraId="4E0FC252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_W1</w:t>
                  </w:r>
                  <w:r>
                    <w:rPr>
                      <w:sz w:val="24"/>
                      <w:szCs w:val="24"/>
                    </w:rPr>
                    <w:t>5</w:t>
                  </w:r>
                </w:p>
                <w:p w14:paraId="4D9EA139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7321D" w:rsidRPr="00950059" w14:paraId="32B5E98A" w14:textId="77777777" w:rsidTr="00544133">
              <w:tc>
                <w:tcPr>
                  <w:tcW w:w="1696" w:type="dxa"/>
                  <w:vMerge/>
                </w:tcPr>
                <w:p w14:paraId="4F110809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14:paraId="5B6E217A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Kontekst – uwarunkowania, skutki</w:t>
                  </w:r>
                </w:p>
              </w:tc>
              <w:tc>
                <w:tcPr>
                  <w:tcW w:w="1136" w:type="dxa"/>
                </w:tcPr>
                <w:p w14:paraId="2B0727DA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P6S_WK</w:t>
                  </w:r>
                </w:p>
                <w:p w14:paraId="4C90AA90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P7S_WK</w:t>
                  </w:r>
                </w:p>
              </w:tc>
              <w:tc>
                <w:tcPr>
                  <w:tcW w:w="7511" w:type="dxa"/>
                </w:tcPr>
                <w:p w14:paraId="64EC4461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podstawowe zasady tworzenia i rozwoju różnych form indywidualnej przedsiębiorczości</w:t>
                  </w:r>
                </w:p>
              </w:tc>
              <w:tc>
                <w:tcPr>
                  <w:tcW w:w="1701" w:type="dxa"/>
                </w:tcPr>
                <w:p w14:paraId="570836EC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</w:t>
                  </w:r>
                  <w:r>
                    <w:rPr>
                      <w:sz w:val="24"/>
                      <w:szCs w:val="24"/>
                    </w:rPr>
                    <w:t>8</w:t>
                  </w:r>
                </w:p>
                <w:p w14:paraId="712FD4F9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</w:t>
                  </w:r>
                  <w:r>
                    <w:rPr>
                      <w:sz w:val="24"/>
                      <w:szCs w:val="24"/>
                    </w:rPr>
                    <w:t>9</w:t>
                  </w:r>
                </w:p>
                <w:p w14:paraId="530A3B1C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</w:t>
                  </w:r>
                  <w:r>
                    <w:rPr>
                      <w:sz w:val="24"/>
                      <w:szCs w:val="24"/>
                    </w:rPr>
                    <w:t>12</w:t>
                  </w:r>
                </w:p>
                <w:p w14:paraId="4A8A7551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_W13</w:t>
                  </w:r>
                </w:p>
                <w:p w14:paraId="3CC37D97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7321D" w:rsidRPr="00950059" w14:paraId="05685B84" w14:textId="77777777" w:rsidTr="00C7321D">
              <w:trPr>
                <w:trHeight w:val="1982"/>
              </w:trPr>
              <w:tc>
                <w:tcPr>
                  <w:tcW w:w="1696" w:type="dxa"/>
                </w:tcPr>
                <w:p w14:paraId="07CD2B41" w14:textId="77777777" w:rsidR="00C7321D" w:rsidRPr="00950059" w:rsidRDefault="00C7321D" w:rsidP="00544133">
                  <w:pPr>
                    <w:rPr>
                      <w:b/>
                      <w:sz w:val="24"/>
                      <w:szCs w:val="24"/>
                    </w:rPr>
                  </w:pPr>
                  <w:r w:rsidRPr="00950059">
                    <w:rPr>
                      <w:b/>
                      <w:sz w:val="24"/>
                      <w:szCs w:val="24"/>
                    </w:rPr>
                    <w:t>Umiejętności: potrafi</w:t>
                  </w:r>
                </w:p>
              </w:tc>
              <w:tc>
                <w:tcPr>
                  <w:tcW w:w="1843" w:type="dxa"/>
                </w:tcPr>
                <w:p w14:paraId="6501011A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Wykorzystanie wiedzy – rozwiązywane problemy i wykonane zadania</w:t>
                  </w:r>
                </w:p>
              </w:tc>
              <w:tc>
                <w:tcPr>
                  <w:tcW w:w="1136" w:type="dxa"/>
                </w:tcPr>
                <w:p w14:paraId="72942DE4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P6S_UW</w:t>
                  </w:r>
                </w:p>
                <w:p w14:paraId="39B16FCD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 w:rsidRPr="00950059">
                    <w:rPr>
                      <w:sz w:val="24"/>
                      <w:szCs w:val="24"/>
                    </w:rPr>
                    <w:t>P7S_UW</w:t>
                  </w:r>
                </w:p>
              </w:tc>
              <w:tc>
                <w:tcPr>
                  <w:tcW w:w="7511" w:type="dxa"/>
                </w:tcPr>
                <w:p w14:paraId="671ADB92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planować i przeprowadzać eksperymenty, w tym pomiary i symulacje komputerowe, interpretować uzyskane wyniki i wyciągać wnioski</w:t>
                  </w:r>
                </w:p>
                <w:p w14:paraId="0C66508D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przy identyfikacji i formułowaniu specyfikacji zadań inżynierskich oraz ich rozwiązywaniu:</w:t>
                  </w:r>
                </w:p>
                <w:p w14:paraId="4C2CE2E6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wykorzystać metody analityczne, symulacyjne, eksperymentalne,</w:t>
                  </w:r>
                </w:p>
                <w:p w14:paraId="71097BCD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dostrzegać ich aspekty systemowe i pozatechniczne, w tym aspekty etyczne,</w:t>
                  </w:r>
                </w:p>
                <w:p w14:paraId="13DF570B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dokonywać wstępnej oceny ekonomicznej proponowanych rozwiązań i podejmowanych działań inżynierskich,</w:t>
                  </w:r>
                </w:p>
                <w:p w14:paraId="7A1B064D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dokonywać krytycznej analizy sposobu funkcjonowania istniejących rozwiązań technicznych i oceniać te rozwiązania</w:t>
                  </w:r>
                </w:p>
                <w:p w14:paraId="79CDB8D9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rozwiązywać praktyczne zadania inżynierskie wymagające korzystania ze standardów i norm inżynierskich oraz stosowania technologii właściwych dla kierunku studiów, wykorzystując doświadczenie zdobyte w środowisku zajmującym się zawodowo działalnością </w:t>
                  </w:r>
                  <w:r>
                    <w:rPr>
                      <w:sz w:val="24"/>
                      <w:szCs w:val="24"/>
                    </w:rPr>
                    <w:lastRenderedPageBreak/>
                    <w:t>inżynierską – w przypadku studiów o profilu praktycznym</w:t>
                  </w:r>
                </w:p>
                <w:p w14:paraId="643946DB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wykorzystywać zdobyte w środowisku zajmującym się zawodowo działalnością inżynierską doświadczenie związane z utrzymaniem urządzeń i systemów typowych dla kierunku studiów – w przypadku studiów o profilu praktycznym</w:t>
                  </w:r>
                </w:p>
              </w:tc>
              <w:tc>
                <w:tcPr>
                  <w:tcW w:w="1701" w:type="dxa"/>
                </w:tcPr>
                <w:p w14:paraId="04601A4D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lastRenderedPageBreak/>
                    <w:t>K1PIŚ _U</w:t>
                  </w:r>
                  <w:r>
                    <w:rPr>
                      <w:sz w:val="24"/>
                      <w:szCs w:val="24"/>
                    </w:rPr>
                    <w:t>01</w:t>
                  </w:r>
                </w:p>
                <w:p w14:paraId="75DDAE2C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_U</w:t>
                  </w:r>
                  <w:r>
                    <w:rPr>
                      <w:sz w:val="24"/>
                      <w:szCs w:val="24"/>
                    </w:rPr>
                    <w:t>02</w:t>
                  </w:r>
                </w:p>
                <w:p w14:paraId="546FC2A6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0E2B24">
                    <w:rPr>
                      <w:sz w:val="24"/>
                      <w:szCs w:val="24"/>
                    </w:rPr>
                    <w:t>K1PIŚ _U</w:t>
                  </w:r>
                  <w:r>
                    <w:rPr>
                      <w:sz w:val="24"/>
                      <w:szCs w:val="24"/>
                    </w:rPr>
                    <w:t>06</w:t>
                  </w:r>
                </w:p>
                <w:p w14:paraId="5E8B2D19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0E2B24">
                    <w:rPr>
                      <w:sz w:val="24"/>
                      <w:szCs w:val="24"/>
                    </w:rPr>
                    <w:t>K1PIŚ _U</w:t>
                  </w:r>
                  <w:r>
                    <w:rPr>
                      <w:sz w:val="24"/>
                      <w:szCs w:val="24"/>
                    </w:rPr>
                    <w:t>07</w:t>
                  </w:r>
                </w:p>
                <w:p w14:paraId="1C4E0D46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0E2B24">
                    <w:rPr>
                      <w:sz w:val="24"/>
                      <w:szCs w:val="24"/>
                    </w:rPr>
                    <w:t>K1PIŚ _U</w:t>
                  </w:r>
                  <w:r>
                    <w:rPr>
                      <w:sz w:val="24"/>
                      <w:szCs w:val="24"/>
                    </w:rPr>
                    <w:t>08</w:t>
                  </w:r>
                </w:p>
                <w:p w14:paraId="795FED33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0E2B24">
                    <w:rPr>
                      <w:sz w:val="24"/>
                      <w:szCs w:val="24"/>
                    </w:rPr>
                    <w:t>K1PIŚ _U</w:t>
                  </w:r>
                  <w:r>
                    <w:rPr>
                      <w:sz w:val="24"/>
                      <w:szCs w:val="24"/>
                    </w:rPr>
                    <w:t>09</w:t>
                  </w:r>
                </w:p>
                <w:p w14:paraId="701BB543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0E2B24">
                    <w:rPr>
                      <w:sz w:val="24"/>
                      <w:szCs w:val="24"/>
                    </w:rPr>
                    <w:t>K1PIŚ _U1</w:t>
                  </w:r>
                  <w:r>
                    <w:rPr>
                      <w:sz w:val="24"/>
                      <w:szCs w:val="24"/>
                    </w:rPr>
                    <w:t>1</w:t>
                  </w:r>
                </w:p>
                <w:p w14:paraId="7205AF5E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0E2B24">
                    <w:rPr>
                      <w:sz w:val="24"/>
                      <w:szCs w:val="24"/>
                    </w:rPr>
                    <w:t>K1PIŚ _U1</w:t>
                  </w:r>
                  <w:r>
                    <w:rPr>
                      <w:sz w:val="24"/>
                      <w:szCs w:val="24"/>
                    </w:rPr>
                    <w:t>2</w:t>
                  </w:r>
                </w:p>
                <w:p w14:paraId="5F2595DE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0E2B24">
                    <w:rPr>
                      <w:sz w:val="24"/>
                      <w:szCs w:val="24"/>
                    </w:rPr>
                    <w:t>K1PIŚ _U1</w:t>
                  </w:r>
                  <w:r>
                    <w:rPr>
                      <w:sz w:val="24"/>
                      <w:szCs w:val="24"/>
                    </w:rPr>
                    <w:t>3</w:t>
                  </w:r>
                </w:p>
                <w:p w14:paraId="3FF35511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0E2B24">
                    <w:rPr>
                      <w:sz w:val="24"/>
                      <w:szCs w:val="24"/>
                    </w:rPr>
                    <w:t>K1PIŚ _U1</w:t>
                  </w:r>
                  <w:r>
                    <w:rPr>
                      <w:sz w:val="24"/>
                      <w:szCs w:val="24"/>
                    </w:rPr>
                    <w:t>5</w:t>
                  </w:r>
                </w:p>
                <w:p w14:paraId="75134AD5" w14:textId="77777777" w:rsidR="00C7321D" w:rsidRDefault="00C7321D" w:rsidP="00544133">
                  <w:pPr>
                    <w:rPr>
                      <w:sz w:val="24"/>
                      <w:szCs w:val="24"/>
                    </w:rPr>
                  </w:pPr>
                  <w:r w:rsidRPr="00F44CF3">
                    <w:rPr>
                      <w:sz w:val="24"/>
                      <w:szCs w:val="24"/>
                    </w:rPr>
                    <w:t>K1PIŚ _U</w:t>
                  </w:r>
                  <w:r>
                    <w:rPr>
                      <w:sz w:val="24"/>
                      <w:szCs w:val="24"/>
                    </w:rPr>
                    <w:t>18</w:t>
                  </w:r>
                </w:p>
                <w:p w14:paraId="002ACF89" w14:textId="77777777" w:rsidR="00C7321D" w:rsidRPr="00950059" w:rsidRDefault="00C7321D" w:rsidP="0054413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F8B98E5" w14:textId="77777777" w:rsidR="00C7321D" w:rsidRDefault="00C7321D" w:rsidP="00C7321D"/>
          <w:p w14:paraId="7975450B" w14:textId="77777777" w:rsidR="00C7321D" w:rsidRPr="00B126B7" w:rsidRDefault="00C7321D" w:rsidP="00EE2141">
            <w:pPr>
              <w:tabs>
                <w:tab w:val="left" w:pos="8364"/>
              </w:tabs>
              <w:ind w:left="1134" w:right="1746" w:hanging="1134"/>
              <w:jc w:val="both"/>
              <w:rPr>
                <w:b/>
                <w:bCs/>
                <w:sz w:val="24"/>
                <w:szCs w:val="24"/>
              </w:rPr>
            </w:pPr>
          </w:p>
          <w:p w14:paraId="22E6A555" w14:textId="77777777" w:rsidR="00C810E6" w:rsidRPr="00B126B7" w:rsidRDefault="00C810E6" w:rsidP="00EE2141">
            <w:pPr>
              <w:tabs>
                <w:tab w:val="left" w:pos="8364"/>
              </w:tabs>
              <w:ind w:left="993" w:hanging="993"/>
              <w:jc w:val="both"/>
              <w:rPr>
                <w:b/>
                <w:sz w:val="24"/>
                <w:szCs w:val="24"/>
              </w:rPr>
            </w:pPr>
          </w:p>
          <w:p w14:paraId="05616029" w14:textId="77777777" w:rsidR="0098416F" w:rsidRPr="00B126B7" w:rsidRDefault="00616298" w:rsidP="00EE2141">
            <w:pPr>
              <w:tabs>
                <w:tab w:val="left" w:pos="8364"/>
              </w:tabs>
              <w:ind w:right="1887"/>
              <w:jc w:val="both"/>
              <w:rPr>
                <w:b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t>Matryca</w:t>
            </w:r>
            <w:r w:rsidR="00AC0EB8" w:rsidRPr="00B126B7">
              <w:rPr>
                <w:b/>
                <w:sz w:val="24"/>
                <w:szCs w:val="24"/>
              </w:rPr>
              <w:t xml:space="preserve"> efektów </w:t>
            </w:r>
            <w:r w:rsidR="00C7321D">
              <w:rPr>
                <w:b/>
                <w:sz w:val="24"/>
                <w:szCs w:val="24"/>
              </w:rPr>
              <w:t>uczenia się</w:t>
            </w:r>
            <w:r w:rsidR="00AC0EB8" w:rsidRPr="00B126B7">
              <w:rPr>
                <w:b/>
                <w:sz w:val="24"/>
                <w:szCs w:val="24"/>
              </w:rPr>
              <w:t xml:space="preserve"> </w:t>
            </w:r>
          </w:p>
          <w:p w14:paraId="03B2B3CE" w14:textId="77777777" w:rsidR="00DA1198" w:rsidRPr="00B126B7" w:rsidRDefault="00DA1198" w:rsidP="00EE2141">
            <w:pPr>
              <w:tabs>
                <w:tab w:val="left" w:pos="8364"/>
              </w:tabs>
              <w:ind w:right="1887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79A88E12" w14:textId="77777777" w:rsidR="006C5DD5" w:rsidRPr="00346E3B" w:rsidRDefault="00DA1198" w:rsidP="00C7321D">
            <w:pPr>
              <w:tabs>
                <w:tab w:val="left" w:pos="9781"/>
              </w:tabs>
              <w:ind w:right="572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B126B7">
              <w:rPr>
                <w:b/>
                <w:sz w:val="24"/>
                <w:szCs w:val="24"/>
                <w:lang w:eastAsia="en-US"/>
              </w:rPr>
              <w:t xml:space="preserve">Pokrycie kierunkowych efektów </w:t>
            </w:r>
            <w:r w:rsidR="00C7321D">
              <w:rPr>
                <w:b/>
                <w:sz w:val="24"/>
                <w:szCs w:val="24"/>
                <w:lang w:eastAsia="en-US"/>
              </w:rPr>
              <w:t xml:space="preserve">uczenia się 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w zakresie wiedzy, umiejętności i kompetencji społecznych na kierunku </w:t>
            </w:r>
            <w:r w:rsidR="0097592C" w:rsidRPr="0097592C">
              <w:rPr>
                <w:b/>
                <w:i/>
                <w:sz w:val="24"/>
                <w:szCs w:val="24"/>
                <w:lang w:eastAsia="en-US"/>
              </w:rPr>
              <w:t>Inżynieria środowiska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C7321D">
              <w:rPr>
                <w:b/>
                <w:sz w:val="24"/>
                <w:szCs w:val="24"/>
                <w:lang w:eastAsia="en-US"/>
              </w:rPr>
              <w:t xml:space="preserve">przedstawia </w:t>
            </w:r>
            <w:r w:rsidRPr="0046514C">
              <w:rPr>
                <w:sz w:val="24"/>
                <w:szCs w:val="24"/>
                <w:lang w:eastAsia="en-US"/>
              </w:rPr>
              <w:t>załącznik nr 1</w:t>
            </w:r>
            <w:r w:rsidR="00C7321D">
              <w:rPr>
                <w:sz w:val="24"/>
                <w:szCs w:val="24"/>
                <w:lang w:eastAsia="en-US"/>
              </w:rPr>
              <w:t xml:space="preserve"> – matryce pokrywalności.</w:t>
            </w:r>
          </w:p>
          <w:p w14:paraId="525F3722" w14:textId="77777777" w:rsidR="00AC0EB8" w:rsidRPr="00B126B7" w:rsidRDefault="00AC0EB8" w:rsidP="00EE2141">
            <w:pPr>
              <w:tabs>
                <w:tab w:val="left" w:pos="8364"/>
              </w:tabs>
              <w:ind w:left="993" w:right="1887" w:hanging="993"/>
              <w:jc w:val="both"/>
              <w:rPr>
                <w:b/>
                <w:sz w:val="24"/>
                <w:szCs w:val="24"/>
              </w:rPr>
            </w:pPr>
          </w:p>
          <w:p w14:paraId="29D2F117" w14:textId="77777777" w:rsidR="00AC0EB8" w:rsidRPr="00B126B7" w:rsidRDefault="00AC0EB8" w:rsidP="00EE2141">
            <w:pPr>
              <w:ind w:right="606" w:firstLine="567"/>
              <w:jc w:val="both"/>
              <w:rPr>
                <w:sz w:val="24"/>
                <w:szCs w:val="24"/>
              </w:rPr>
            </w:pPr>
            <w:r w:rsidRPr="00B126B7">
              <w:rPr>
                <w:sz w:val="24"/>
                <w:szCs w:val="24"/>
              </w:rPr>
              <w:t xml:space="preserve">Analiza pokrycia kierunkowych efektów </w:t>
            </w:r>
            <w:r w:rsidR="00C7321D"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wskazuje, że wszystkie efekty </w:t>
            </w:r>
            <w:r w:rsidR="00C7321D"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znajdują pokrycie w efektach </w:t>
            </w:r>
            <w:r w:rsidR="00C7321D"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zdefiniowanych dla poszczególnych przedmiotów (modułów). Efekty </w:t>
            </w:r>
            <w:r w:rsidR="00C7321D"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dla poszczególnych przedmiotów są wyszczególnione w kartach przedmiotów.</w:t>
            </w:r>
          </w:p>
          <w:p w14:paraId="1C77BBC0" w14:textId="77777777" w:rsidR="00AC0EB8" w:rsidRDefault="00AC0EB8" w:rsidP="00EE2141">
            <w:pPr>
              <w:tabs>
                <w:tab w:val="left" w:pos="8364"/>
              </w:tabs>
              <w:ind w:left="993" w:right="1887" w:hanging="993"/>
              <w:jc w:val="both"/>
              <w:rPr>
                <w:b/>
                <w:sz w:val="24"/>
                <w:szCs w:val="24"/>
              </w:rPr>
            </w:pPr>
          </w:p>
          <w:p w14:paraId="386A77A9" w14:textId="77777777" w:rsidR="00DF68C6" w:rsidRDefault="00DF68C6" w:rsidP="00EE2141">
            <w:pPr>
              <w:tabs>
                <w:tab w:val="left" w:pos="8364"/>
              </w:tabs>
              <w:ind w:left="993" w:right="1887" w:hanging="993"/>
              <w:jc w:val="both"/>
              <w:rPr>
                <w:b/>
                <w:sz w:val="24"/>
                <w:szCs w:val="24"/>
              </w:rPr>
            </w:pPr>
          </w:p>
          <w:p w14:paraId="677D7019" w14:textId="77777777" w:rsidR="00A51718" w:rsidRPr="00B126B7" w:rsidRDefault="00A51718" w:rsidP="00EE2141">
            <w:pPr>
              <w:tabs>
                <w:tab w:val="left" w:pos="8364"/>
              </w:tabs>
              <w:ind w:left="993" w:right="1887" w:hanging="993"/>
              <w:jc w:val="both"/>
              <w:rPr>
                <w:b/>
                <w:sz w:val="24"/>
                <w:szCs w:val="24"/>
              </w:rPr>
            </w:pPr>
          </w:p>
          <w:p w14:paraId="524269E4" w14:textId="77777777" w:rsidR="00880D66" w:rsidRPr="0033544B" w:rsidRDefault="00880D66" w:rsidP="00EE2141">
            <w:pPr>
              <w:ind w:left="284" w:right="747" w:hanging="254"/>
              <w:jc w:val="both"/>
              <w:rPr>
                <w:sz w:val="26"/>
                <w:szCs w:val="26"/>
              </w:rPr>
            </w:pPr>
            <w:r w:rsidRPr="0033544B">
              <w:rPr>
                <w:b/>
                <w:sz w:val="26"/>
                <w:szCs w:val="26"/>
              </w:rPr>
              <w:t xml:space="preserve">II Program studiów na kierunku </w:t>
            </w:r>
            <w:r w:rsidR="00696743" w:rsidRPr="0033544B">
              <w:rPr>
                <w:b/>
                <w:i/>
                <w:sz w:val="26"/>
                <w:szCs w:val="26"/>
              </w:rPr>
              <w:t>I</w:t>
            </w:r>
            <w:r w:rsidR="0097592C" w:rsidRPr="0033544B">
              <w:rPr>
                <w:b/>
                <w:i/>
                <w:sz w:val="26"/>
                <w:szCs w:val="26"/>
              </w:rPr>
              <w:t>nżynieria środowiska</w:t>
            </w:r>
            <w:r w:rsidRPr="0033544B">
              <w:rPr>
                <w:b/>
                <w:i/>
                <w:sz w:val="26"/>
                <w:szCs w:val="26"/>
              </w:rPr>
              <w:t xml:space="preserve"> w </w:t>
            </w:r>
            <w:r w:rsidRPr="0033544B">
              <w:rPr>
                <w:b/>
                <w:sz w:val="26"/>
                <w:szCs w:val="26"/>
              </w:rPr>
              <w:t xml:space="preserve">Wyższej Szkole </w:t>
            </w:r>
            <w:r w:rsidR="005D39FF" w:rsidRPr="0033544B">
              <w:rPr>
                <w:b/>
                <w:sz w:val="26"/>
                <w:szCs w:val="26"/>
              </w:rPr>
              <w:t>G</w:t>
            </w:r>
            <w:r w:rsidR="008364CA" w:rsidRPr="0033544B">
              <w:rPr>
                <w:b/>
                <w:sz w:val="26"/>
                <w:szCs w:val="26"/>
              </w:rPr>
              <w:t>ospodarki Krajowej w Kutnie</w:t>
            </w:r>
            <w:r w:rsidR="008364CA" w:rsidRPr="0033544B">
              <w:rPr>
                <w:sz w:val="26"/>
                <w:szCs w:val="26"/>
              </w:rPr>
              <w:t xml:space="preserve">. </w:t>
            </w:r>
          </w:p>
          <w:p w14:paraId="58E51E80" w14:textId="77777777" w:rsidR="00880D66" w:rsidRPr="00B126B7" w:rsidRDefault="00880D66" w:rsidP="00EE2141">
            <w:pPr>
              <w:ind w:right="747"/>
              <w:jc w:val="both"/>
              <w:rPr>
                <w:sz w:val="24"/>
                <w:szCs w:val="24"/>
              </w:rPr>
            </w:pPr>
          </w:p>
          <w:p w14:paraId="68D00A0F" w14:textId="77777777" w:rsidR="00880D66" w:rsidRPr="00D06DA0" w:rsidRDefault="00880D66" w:rsidP="00EE2141">
            <w:pPr>
              <w:numPr>
                <w:ilvl w:val="0"/>
                <w:numId w:val="6"/>
              </w:numPr>
              <w:ind w:left="426" w:right="747" w:hanging="426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B126B7">
              <w:rPr>
                <w:rFonts w:eastAsia="Calibri"/>
                <w:b/>
                <w:sz w:val="24"/>
                <w:szCs w:val="24"/>
              </w:rPr>
              <w:t>Forma studiów:</w:t>
            </w:r>
            <w:r w:rsidRPr="00B126B7">
              <w:rPr>
                <w:rFonts w:eastAsia="Calibri"/>
                <w:sz w:val="24"/>
                <w:szCs w:val="24"/>
              </w:rPr>
              <w:t xml:space="preserve"> studia </w:t>
            </w:r>
            <w:r w:rsidR="00D06DA0">
              <w:rPr>
                <w:rFonts w:eastAsia="Calibri"/>
                <w:sz w:val="24"/>
                <w:szCs w:val="24"/>
              </w:rPr>
              <w:t>pierwszego stopnia</w:t>
            </w:r>
            <w:r w:rsidR="00D06DA0" w:rsidRPr="00B126B7">
              <w:rPr>
                <w:rFonts w:eastAsia="Calibri"/>
                <w:sz w:val="24"/>
                <w:szCs w:val="24"/>
              </w:rPr>
              <w:t xml:space="preserve"> </w:t>
            </w:r>
            <w:r w:rsidR="00D06DA0">
              <w:rPr>
                <w:rFonts w:eastAsia="Calibri"/>
                <w:sz w:val="24"/>
                <w:szCs w:val="24"/>
              </w:rPr>
              <w:t>niestacjonarne.</w:t>
            </w:r>
          </w:p>
          <w:p w14:paraId="101EE16E" w14:textId="77777777" w:rsidR="00D06DA0" w:rsidRPr="00B126B7" w:rsidRDefault="00D06DA0" w:rsidP="00EE2141">
            <w:pPr>
              <w:ind w:right="747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14:paraId="0BBAF5BB" w14:textId="77777777" w:rsidR="00880D66" w:rsidRPr="00803BA5" w:rsidRDefault="00880D66" w:rsidP="00EE2141">
            <w:pPr>
              <w:numPr>
                <w:ilvl w:val="0"/>
                <w:numId w:val="6"/>
              </w:numPr>
              <w:ind w:left="426" w:right="747" w:hanging="42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126B7">
              <w:rPr>
                <w:rFonts w:eastAsia="Calibri"/>
                <w:b/>
                <w:sz w:val="24"/>
                <w:szCs w:val="24"/>
              </w:rPr>
              <w:t xml:space="preserve">Liczba </w:t>
            </w:r>
            <w:r w:rsidR="00803BA5">
              <w:rPr>
                <w:rFonts w:eastAsia="Calibri"/>
                <w:b/>
                <w:sz w:val="24"/>
                <w:szCs w:val="24"/>
              </w:rPr>
              <w:t>punktów ECTS konieczna do uzyskania kwalifikacji odpowiadających poziomowi studiów: 21</w:t>
            </w:r>
            <w:r w:rsidR="00544133">
              <w:rPr>
                <w:rFonts w:eastAsia="Calibri"/>
                <w:b/>
                <w:sz w:val="24"/>
                <w:szCs w:val="24"/>
              </w:rPr>
              <w:t>2</w:t>
            </w:r>
          </w:p>
          <w:p w14:paraId="1E71C653" w14:textId="77777777" w:rsidR="00803BA5" w:rsidRDefault="00803BA5" w:rsidP="00803BA5">
            <w:pPr>
              <w:pStyle w:val="Akapitzlist"/>
              <w:rPr>
                <w:rFonts w:eastAsia="Calibri"/>
              </w:rPr>
            </w:pPr>
          </w:p>
          <w:p w14:paraId="0DD22B42" w14:textId="77777777" w:rsidR="00803BA5" w:rsidRPr="00803BA5" w:rsidRDefault="00803BA5" w:rsidP="00EE2141">
            <w:pPr>
              <w:numPr>
                <w:ilvl w:val="0"/>
                <w:numId w:val="6"/>
              </w:numPr>
              <w:ind w:left="426" w:right="747" w:hanging="426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803BA5">
              <w:rPr>
                <w:rFonts w:eastAsia="Calibri"/>
                <w:b/>
                <w:sz w:val="24"/>
                <w:szCs w:val="24"/>
              </w:rPr>
              <w:t>Liczba semestrów konieczna do uzyskania kwalifikacji odpowiadających poziomowi studiów: 7</w:t>
            </w:r>
            <w:r>
              <w:rPr>
                <w:rFonts w:eastAsia="Calibri"/>
                <w:b/>
                <w:sz w:val="24"/>
                <w:szCs w:val="24"/>
              </w:rPr>
              <w:t xml:space="preserve"> semestrów</w:t>
            </w:r>
          </w:p>
          <w:p w14:paraId="52D232EE" w14:textId="77777777" w:rsidR="00D06DA0" w:rsidRPr="00B126B7" w:rsidRDefault="00D06DA0" w:rsidP="00EE2141">
            <w:pPr>
              <w:ind w:right="747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4F8B7E4" w14:textId="77777777" w:rsidR="002B318A" w:rsidRDefault="00880D66" w:rsidP="00EE2141">
            <w:pPr>
              <w:numPr>
                <w:ilvl w:val="0"/>
                <w:numId w:val="6"/>
              </w:numPr>
              <w:ind w:left="426" w:right="747" w:hanging="42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97875">
              <w:rPr>
                <w:rFonts w:eastAsia="Calibri"/>
                <w:b/>
                <w:sz w:val="24"/>
                <w:szCs w:val="24"/>
              </w:rPr>
              <w:t>Moduły zajęć – zajęcia lub grupy zajęć – wraz z przypisaniem do każdego modułu efektów kształcenia oraz liczby punktów ECTS:</w:t>
            </w:r>
            <w:r w:rsidRPr="00497875">
              <w:rPr>
                <w:rFonts w:eastAsia="Calibri"/>
                <w:sz w:val="24"/>
                <w:szCs w:val="24"/>
              </w:rPr>
              <w:t xml:space="preserve"> </w:t>
            </w:r>
            <w:r w:rsidR="00497875" w:rsidRPr="00497875">
              <w:rPr>
                <w:rFonts w:eastAsia="Calibri"/>
                <w:sz w:val="24"/>
                <w:szCs w:val="24"/>
              </w:rPr>
              <w:t>określa matryca pokrywalności efektów (załącznik nr 1), p</w:t>
            </w:r>
            <w:r w:rsidRPr="00497875">
              <w:rPr>
                <w:rFonts w:eastAsia="Calibri"/>
                <w:sz w:val="24"/>
                <w:szCs w:val="24"/>
              </w:rPr>
              <w:t>lan studiów (</w:t>
            </w:r>
            <w:r w:rsidR="008364CA" w:rsidRPr="00497875">
              <w:rPr>
                <w:rFonts w:eastAsia="Calibri"/>
                <w:sz w:val="24"/>
                <w:szCs w:val="24"/>
              </w:rPr>
              <w:t>załącznik nr 2</w:t>
            </w:r>
            <w:r w:rsidR="00473C30">
              <w:rPr>
                <w:rFonts w:eastAsia="Calibri"/>
                <w:sz w:val="24"/>
                <w:szCs w:val="24"/>
              </w:rPr>
              <w:t xml:space="preserve"> i 2a</w:t>
            </w:r>
            <w:r w:rsidRPr="00497875">
              <w:rPr>
                <w:rFonts w:eastAsia="Calibri"/>
                <w:sz w:val="24"/>
                <w:szCs w:val="24"/>
              </w:rPr>
              <w:t xml:space="preserve">), </w:t>
            </w:r>
            <w:r w:rsidR="008364CA" w:rsidRPr="00497875">
              <w:rPr>
                <w:rFonts w:eastAsia="Calibri"/>
                <w:sz w:val="24"/>
                <w:szCs w:val="24"/>
              </w:rPr>
              <w:t xml:space="preserve">karty przedmiotów </w:t>
            </w:r>
            <w:r w:rsidRPr="00497875">
              <w:rPr>
                <w:rFonts w:eastAsia="Calibri"/>
                <w:sz w:val="24"/>
                <w:szCs w:val="24"/>
              </w:rPr>
              <w:t xml:space="preserve">(załączniki nr </w:t>
            </w:r>
            <w:r w:rsidR="008364CA" w:rsidRPr="00497875">
              <w:rPr>
                <w:rFonts w:eastAsia="Calibri"/>
                <w:sz w:val="24"/>
                <w:szCs w:val="24"/>
              </w:rPr>
              <w:t>3</w:t>
            </w:r>
            <w:r w:rsidR="00497875">
              <w:rPr>
                <w:rFonts w:eastAsia="Calibri"/>
                <w:sz w:val="24"/>
                <w:szCs w:val="24"/>
              </w:rPr>
              <w:t>).</w:t>
            </w:r>
          </w:p>
          <w:p w14:paraId="34B38118" w14:textId="77777777" w:rsidR="00497875" w:rsidRDefault="00497875" w:rsidP="00497875">
            <w:pPr>
              <w:pStyle w:val="Akapitzlist"/>
              <w:rPr>
                <w:rFonts w:eastAsia="Calibri"/>
              </w:rPr>
            </w:pPr>
          </w:p>
          <w:p w14:paraId="656C3255" w14:textId="77777777" w:rsidR="00F57217" w:rsidRDefault="00880D66" w:rsidP="00EE2141">
            <w:pPr>
              <w:numPr>
                <w:ilvl w:val="0"/>
                <w:numId w:val="6"/>
              </w:numPr>
              <w:ind w:left="426" w:right="747" w:hanging="426"/>
              <w:rPr>
                <w:b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t xml:space="preserve">Sposoby weryfikacji  i oceny osiągania przez studenta zakładanych efektów kształcenia: </w:t>
            </w:r>
          </w:p>
          <w:p w14:paraId="02D3E510" w14:textId="77777777" w:rsidR="00D06DA0" w:rsidRPr="00D06DA0" w:rsidRDefault="00D06DA0" w:rsidP="00EE2141">
            <w:pPr>
              <w:ind w:left="426" w:right="747"/>
              <w:rPr>
                <w:b/>
                <w:sz w:val="24"/>
                <w:szCs w:val="24"/>
              </w:rPr>
            </w:pPr>
          </w:p>
          <w:p w14:paraId="160745CC" w14:textId="77777777" w:rsidR="00F57217" w:rsidRPr="00B126B7" w:rsidRDefault="00F57217" w:rsidP="00EE2141">
            <w:pPr>
              <w:pStyle w:val="Akapitzlist"/>
              <w:numPr>
                <w:ilvl w:val="1"/>
                <w:numId w:val="8"/>
              </w:numPr>
              <w:ind w:right="748"/>
              <w:contextualSpacing/>
            </w:pPr>
            <w:r w:rsidRPr="00B126B7">
              <w:rPr>
                <w:bCs/>
              </w:rPr>
              <w:t xml:space="preserve">Weryfikacja osiąganych przez studenta efektów </w:t>
            </w:r>
            <w:r w:rsidR="00497875">
              <w:rPr>
                <w:bCs/>
              </w:rPr>
              <w:t>uczenia się</w:t>
            </w:r>
            <w:r w:rsidRPr="00B126B7">
              <w:rPr>
                <w:bCs/>
              </w:rPr>
              <w:t xml:space="preserve"> prowadzona jest przez cały proces kształcenia, na różnych jego etapach. Weryfikacja ta obejmuje więc:</w:t>
            </w:r>
          </w:p>
          <w:p w14:paraId="300D5251" w14:textId="77777777" w:rsidR="00F57217" w:rsidRPr="00B126B7" w:rsidRDefault="00F57217" w:rsidP="00EE2141">
            <w:pPr>
              <w:numPr>
                <w:ilvl w:val="0"/>
                <w:numId w:val="10"/>
              </w:numPr>
              <w:tabs>
                <w:tab w:val="left" w:pos="709"/>
              </w:tabs>
              <w:ind w:left="426" w:right="748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zaliczenia wszystkich form zajęć prowadzonych zgodnie z planem studiów danego kierunku,</w:t>
            </w:r>
          </w:p>
          <w:p w14:paraId="0A1BC88B" w14:textId="77777777" w:rsidR="00F57217" w:rsidRPr="00B126B7" w:rsidRDefault="00F57217" w:rsidP="00EE2141">
            <w:pPr>
              <w:numPr>
                <w:ilvl w:val="0"/>
                <w:numId w:val="10"/>
              </w:numPr>
              <w:ind w:left="426" w:right="748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weryfikację efektów </w:t>
            </w:r>
            <w:r w:rsidR="00497875">
              <w:rPr>
                <w:bCs/>
                <w:sz w:val="24"/>
                <w:szCs w:val="24"/>
              </w:rPr>
              <w:t>uczenia się</w:t>
            </w:r>
            <w:r w:rsidRPr="00B126B7">
              <w:rPr>
                <w:bCs/>
                <w:sz w:val="24"/>
                <w:szCs w:val="24"/>
              </w:rPr>
              <w:t xml:space="preserve"> wynikających ze studenckiej praktyki zawodowej,</w:t>
            </w:r>
          </w:p>
          <w:p w14:paraId="66E92B2D" w14:textId="77777777" w:rsidR="00F57217" w:rsidRPr="00B126B7" w:rsidRDefault="00F57217" w:rsidP="00EE2141">
            <w:pPr>
              <w:numPr>
                <w:ilvl w:val="0"/>
                <w:numId w:val="10"/>
              </w:numPr>
              <w:tabs>
                <w:tab w:val="left" w:pos="709"/>
              </w:tabs>
              <w:ind w:left="426" w:right="748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weryfikację efektów </w:t>
            </w:r>
            <w:r w:rsidR="00497875">
              <w:rPr>
                <w:bCs/>
                <w:sz w:val="24"/>
                <w:szCs w:val="24"/>
              </w:rPr>
              <w:t>uczenia się</w:t>
            </w:r>
            <w:r w:rsidRPr="00B126B7">
              <w:rPr>
                <w:bCs/>
                <w:sz w:val="24"/>
                <w:szCs w:val="24"/>
              </w:rPr>
              <w:t xml:space="preserve"> związaną z przygotowaniem pracy dyplomowej (seminarium dyplomowe) oraz egzaminem dyplomowym. </w:t>
            </w:r>
          </w:p>
          <w:p w14:paraId="1A2A3D69" w14:textId="77777777" w:rsidR="00F57217" w:rsidRPr="00D06DA0" w:rsidRDefault="00F57217" w:rsidP="00EE2141">
            <w:pPr>
              <w:pStyle w:val="Akapitzlist"/>
              <w:numPr>
                <w:ilvl w:val="0"/>
                <w:numId w:val="8"/>
              </w:numPr>
              <w:ind w:right="748"/>
              <w:contextualSpacing/>
              <w:jc w:val="both"/>
              <w:rPr>
                <w:bCs/>
              </w:rPr>
            </w:pPr>
            <w:r w:rsidRPr="00D06DA0">
              <w:rPr>
                <w:bCs/>
              </w:rPr>
              <w:t>Podstawowe zasady oceny studentów zawarte są w „Regu</w:t>
            </w:r>
            <w:r w:rsidR="00544133">
              <w:rPr>
                <w:bCs/>
              </w:rPr>
              <w:t>laminie studiów w ANSGK w Kutnie</w:t>
            </w:r>
            <w:r w:rsidRPr="00D06DA0">
              <w:rPr>
                <w:bCs/>
              </w:rPr>
              <w:t>. Wszystkie rodzaje zajęć kończą się zaliczeniem na ocenę lub egzaminem. Skala ocen jest następująca:</w:t>
            </w:r>
          </w:p>
          <w:p w14:paraId="61829360" w14:textId="77777777" w:rsidR="00F57217" w:rsidRPr="00B126B7" w:rsidRDefault="00F57217" w:rsidP="00EE2141">
            <w:pPr>
              <w:numPr>
                <w:ilvl w:val="0"/>
                <w:numId w:val="7"/>
              </w:numPr>
              <w:ind w:right="748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bardzo dobry (5,0)</w:t>
            </w:r>
          </w:p>
          <w:p w14:paraId="695CA67C" w14:textId="77777777" w:rsidR="00F57217" w:rsidRPr="00B126B7" w:rsidRDefault="00F57217" w:rsidP="00EE2141">
            <w:pPr>
              <w:numPr>
                <w:ilvl w:val="0"/>
                <w:numId w:val="7"/>
              </w:numPr>
              <w:ind w:right="748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dobry plus (4,5)</w:t>
            </w:r>
          </w:p>
          <w:p w14:paraId="226BD05F" w14:textId="77777777" w:rsidR="00F57217" w:rsidRPr="00B126B7" w:rsidRDefault="00F57217" w:rsidP="00EE2141">
            <w:pPr>
              <w:numPr>
                <w:ilvl w:val="0"/>
                <w:numId w:val="7"/>
              </w:numPr>
              <w:ind w:right="748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dobry (4,0)</w:t>
            </w:r>
          </w:p>
          <w:p w14:paraId="1D258084" w14:textId="77777777" w:rsidR="00F57217" w:rsidRPr="00B126B7" w:rsidRDefault="00F57217" w:rsidP="00EE2141">
            <w:pPr>
              <w:numPr>
                <w:ilvl w:val="0"/>
                <w:numId w:val="7"/>
              </w:numPr>
              <w:ind w:right="748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lastRenderedPageBreak/>
              <w:t>dostateczny plus (3,5)</w:t>
            </w:r>
          </w:p>
          <w:p w14:paraId="42BFFDAD" w14:textId="77777777" w:rsidR="00F57217" w:rsidRPr="00B126B7" w:rsidRDefault="00F57217" w:rsidP="00EE2141">
            <w:pPr>
              <w:numPr>
                <w:ilvl w:val="0"/>
                <w:numId w:val="7"/>
              </w:numPr>
              <w:ind w:right="748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dostateczny (3,0)</w:t>
            </w:r>
          </w:p>
          <w:p w14:paraId="5A73B8C0" w14:textId="77777777" w:rsidR="00F57217" w:rsidRPr="00B126B7" w:rsidRDefault="00F57217" w:rsidP="00EE2141">
            <w:pPr>
              <w:numPr>
                <w:ilvl w:val="0"/>
                <w:numId w:val="7"/>
              </w:numPr>
              <w:ind w:right="748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niedostateczny (2,0)</w:t>
            </w:r>
          </w:p>
          <w:p w14:paraId="248394F7" w14:textId="77777777" w:rsidR="00F57217" w:rsidRPr="00B126B7" w:rsidRDefault="00F57217" w:rsidP="00EE2141">
            <w:pPr>
              <w:ind w:left="426" w:right="748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Regulamin dyplomowania określa również zasady prowadzenia egzaminu dyplomowego</w:t>
            </w:r>
            <w:r w:rsidR="00B00107">
              <w:rPr>
                <w:bCs/>
                <w:sz w:val="24"/>
                <w:szCs w:val="24"/>
              </w:rPr>
              <w:t xml:space="preserve">                </w:t>
            </w:r>
            <w:r w:rsidRPr="00B126B7">
              <w:rPr>
                <w:bCs/>
                <w:sz w:val="24"/>
                <w:szCs w:val="24"/>
              </w:rPr>
              <w:t xml:space="preserve"> i ocen stosowanych przy egzaminie dyplomowym i ustaleniu końcowego wyniku studiów.</w:t>
            </w:r>
          </w:p>
          <w:p w14:paraId="66F67AD4" w14:textId="77777777" w:rsidR="00F57217" w:rsidRPr="00B126B7" w:rsidRDefault="00F57217" w:rsidP="00EE2141">
            <w:pPr>
              <w:numPr>
                <w:ilvl w:val="0"/>
                <w:numId w:val="8"/>
              </w:numPr>
              <w:ind w:left="426" w:right="748" w:hanging="426"/>
              <w:jc w:val="both"/>
              <w:rPr>
                <w:bCs/>
                <w:color w:val="000000"/>
                <w:sz w:val="24"/>
                <w:szCs w:val="24"/>
              </w:rPr>
            </w:pPr>
            <w:r w:rsidRPr="00B126B7">
              <w:rPr>
                <w:bCs/>
                <w:color w:val="000000"/>
                <w:sz w:val="24"/>
                <w:szCs w:val="24"/>
              </w:rPr>
              <w:t xml:space="preserve">Sposób weryfikacji efektów </w:t>
            </w:r>
            <w:r w:rsidR="00497875">
              <w:rPr>
                <w:bCs/>
                <w:color w:val="000000"/>
                <w:sz w:val="24"/>
                <w:szCs w:val="24"/>
              </w:rPr>
              <w:t>uczenia się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 dla poszczególnych przedmiotów zawarty jest </w:t>
            </w:r>
            <w:r w:rsidR="00B00107">
              <w:rPr>
                <w:bCs/>
                <w:color w:val="000000"/>
                <w:sz w:val="24"/>
                <w:szCs w:val="24"/>
              </w:rPr>
              <w:t xml:space="preserve">                  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w sylabusie przyporządkowanym dla danych przedmiotów. Sylabus precyzuje sposoby kontroli realizowanych przez studentów efektów </w:t>
            </w:r>
            <w:r w:rsidR="00497875">
              <w:rPr>
                <w:bCs/>
                <w:color w:val="000000"/>
                <w:sz w:val="24"/>
                <w:szCs w:val="24"/>
              </w:rPr>
              <w:t>uczenia się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 kładąc nacisk na zgodność wybranej metody weryfikacji do przekazywanych treści merytorycznych. Wykorzystywanymi sposobami są:</w:t>
            </w:r>
          </w:p>
          <w:p w14:paraId="18D31293" w14:textId="77777777" w:rsidR="00F57217" w:rsidRPr="00B126B7" w:rsidRDefault="00F57217" w:rsidP="00EE2141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0" w:line="240" w:lineRule="auto"/>
              <w:ind w:left="709" w:right="748" w:hanging="283"/>
              <w:jc w:val="both"/>
            </w:pPr>
            <w:r w:rsidRPr="00B126B7">
              <w:t>test wiedzy,</w:t>
            </w:r>
          </w:p>
          <w:p w14:paraId="747C5908" w14:textId="77777777" w:rsidR="00F57217" w:rsidRPr="00B126B7" w:rsidRDefault="00F57217" w:rsidP="00EE2141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0" w:line="240" w:lineRule="auto"/>
              <w:ind w:left="709" w:right="748" w:hanging="283"/>
              <w:jc w:val="both"/>
            </w:pPr>
            <w:r w:rsidRPr="00B126B7">
              <w:t>ustny sprawdzian wiedzy,</w:t>
            </w:r>
          </w:p>
          <w:p w14:paraId="61707A9F" w14:textId="77777777" w:rsidR="00F57217" w:rsidRPr="00B126B7" w:rsidRDefault="00F57217" w:rsidP="00EE2141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0" w:line="240" w:lineRule="auto"/>
              <w:ind w:left="709" w:right="748" w:hanging="283"/>
              <w:jc w:val="both"/>
            </w:pPr>
            <w:r w:rsidRPr="00B126B7">
              <w:t xml:space="preserve">praca pisemna, </w:t>
            </w:r>
          </w:p>
          <w:p w14:paraId="331D0333" w14:textId="77777777" w:rsidR="00F57217" w:rsidRPr="00B126B7" w:rsidRDefault="00F57217" w:rsidP="00EE2141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0" w:line="240" w:lineRule="auto"/>
              <w:ind w:left="709" w:right="748" w:hanging="283"/>
              <w:jc w:val="both"/>
            </w:pPr>
            <w:r w:rsidRPr="00B126B7">
              <w:t>praca pisemna z obroną,</w:t>
            </w:r>
          </w:p>
          <w:p w14:paraId="7B108268" w14:textId="77777777" w:rsidR="00F57217" w:rsidRPr="00B126B7" w:rsidRDefault="00F57217" w:rsidP="00EE2141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0" w:line="240" w:lineRule="auto"/>
              <w:ind w:left="709" w:right="748" w:hanging="283"/>
              <w:jc w:val="both"/>
            </w:pPr>
            <w:r w:rsidRPr="00B126B7">
              <w:t>prezentacja,</w:t>
            </w:r>
          </w:p>
          <w:p w14:paraId="4367C98A" w14:textId="77777777" w:rsidR="00F57217" w:rsidRPr="00B126B7" w:rsidRDefault="00F57217" w:rsidP="00EE2141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0" w:line="240" w:lineRule="auto"/>
              <w:ind w:left="709" w:right="748" w:hanging="283"/>
              <w:jc w:val="both"/>
            </w:pPr>
            <w:r w:rsidRPr="00B126B7">
              <w:t>zadanie praktyczne lub projektowe,</w:t>
            </w:r>
          </w:p>
          <w:p w14:paraId="7FAB9369" w14:textId="77777777" w:rsidR="00F57217" w:rsidRPr="00B126B7" w:rsidRDefault="00F57217" w:rsidP="00EE2141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0" w:line="240" w:lineRule="auto"/>
              <w:ind w:left="709" w:right="747" w:hanging="283"/>
              <w:jc w:val="both"/>
            </w:pPr>
            <w:r w:rsidRPr="00B126B7">
              <w:t>zadanie zespołowe (grupowe) z indywidualną kontrolą osiągnięć,</w:t>
            </w:r>
          </w:p>
          <w:p w14:paraId="74433301" w14:textId="77777777" w:rsidR="00F57217" w:rsidRPr="00B126B7" w:rsidRDefault="00F57217" w:rsidP="00EE2141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0" w:line="240" w:lineRule="auto"/>
              <w:ind w:left="709" w:right="747" w:hanging="283"/>
              <w:jc w:val="both"/>
            </w:pPr>
            <w:r w:rsidRPr="00B126B7">
              <w:t>obserwacja i ocena wykonania zadania,</w:t>
            </w:r>
          </w:p>
          <w:p w14:paraId="5108A3F9" w14:textId="77777777" w:rsidR="00F57217" w:rsidRPr="00B126B7" w:rsidRDefault="00F57217" w:rsidP="00EE2141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  <w:tab w:val="left" w:pos="456"/>
              </w:tabs>
              <w:suppressAutoHyphens/>
              <w:autoSpaceDE w:val="0"/>
              <w:spacing w:after="0" w:line="240" w:lineRule="auto"/>
              <w:ind w:left="709" w:right="747" w:hanging="283"/>
              <w:jc w:val="both"/>
            </w:pPr>
            <w:r w:rsidRPr="00B126B7">
              <w:t>kontrola i ocena przebiegu praktyk (zajęć terenowych),</w:t>
            </w:r>
          </w:p>
          <w:p w14:paraId="538775FA" w14:textId="77777777" w:rsidR="00F57217" w:rsidRPr="00B126B7" w:rsidRDefault="00F57217" w:rsidP="00EE2141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  <w:tab w:val="left" w:pos="456"/>
              </w:tabs>
              <w:suppressAutoHyphens/>
              <w:autoSpaceDE w:val="0"/>
              <w:spacing w:after="0" w:line="240" w:lineRule="auto"/>
              <w:ind w:left="709" w:right="747" w:hanging="283"/>
              <w:jc w:val="both"/>
            </w:pPr>
            <w:r w:rsidRPr="00B126B7">
              <w:t>inna forma oceniania – określona przez nauczyciela akademickiego w sylabusie (karcie) przedmiotu z zastrzeżeniem ust. 2.</w:t>
            </w:r>
          </w:p>
          <w:p w14:paraId="0EC5CE97" w14:textId="77777777" w:rsidR="00F57217" w:rsidRPr="00B126B7" w:rsidRDefault="00F57217" w:rsidP="00EE2141">
            <w:pPr>
              <w:tabs>
                <w:tab w:val="left" w:pos="456"/>
              </w:tabs>
              <w:ind w:left="709" w:right="747" w:firstLine="567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Przyjmuje się, że student otrzymuje ocenę odzwierciedlającą poszczególne stopnie posiadanej wiedzy i umiejętności:</w:t>
            </w:r>
          </w:p>
          <w:p w14:paraId="5593375E" w14:textId="77777777" w:rsidR="00F57217" w:rsidRPr="00B126B7" w:rsidRDefault="00F57217" w:rsidP="00EE2141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ind w:left="709" w:right="747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>dostateczny”</w:t>
            </w:r>
            <w:r w:rsidRPr="00B126B7">
              <w:rPr>
                <w:color w:val="000000"/>
              </w:rPr>
              <w:t xml:space="preserve"> stopień posiadanej wiedzy/umiejętności, gdy na egzaminie, zaliczeniu lub na sprawdzianach (pracach kontrolnych) uzyskuje od 50% do 60% sumy punktów oceniających stopień wymaganej wiedzy/umiejętności.</w:t>
            </w:r>
          </w:p>
          <w:p w14:paraId="0BBFFA0D" w14:textId="77777777" w:rsidR="00F57217" w:rsidRPr="00B126B7" w:rsidRDefault="00F57217" w:rsidP="00EE2141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ind w:left="709" w:right="747" w:hanging="283"/>
              <w:contextualSpacing/>
              <w:jc w:val="both"/>
            </w:pPr>
            <w:r w:rsidRPr="00B126B7">
              <w:rPr>
                <w:color w:val="000000"/>
              </w:rPr>
              <w:t>Student wykazuje</w:t>
            </w:r>
            <w:r w:rsidRPr="00B126B7">
              <w:rPr>
                <w:bCs/>
                <w:color w:val="000000"/>
              </w:rPr>
              <w:t xml:space="preserve"> „dostateczny plus” stopień posiadanej </w:t>
            </w:r>
            <w:r w:rsidRPr="00B126B7">
              <w:rPr>
                <w:color w:val="000000"/>
              </w:rPr>
              <w:t>wiedzy/umiejętności, gdy na egzaminie, zaliczeniu lub na sprawdzianach (pracach kontrolnych) uzyskuje od 60% do 70% sumy punktów oceniających stopień wymaganej wiedzy/umiejętności.</w:t>
            </w:r>
          </w:p>
          <w:p w14:paraId="5EE88396" w14:textId="77777777" w:rsidR="00F57217" w:rsidRPr="00B126B7" w:rsidRDefault="00F57217" w:rsidP="00EE2141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ind w:left="709" w:right="747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 xml:space="preserve">dobry”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70% do 80% sumy punktów oceniających stopień wymaganej wiedzy/umiejętności.</w:t>
            </w:r>
          </w:p>
          <w:p w14:paraId="190CFA8B" w14:textId="77777777" w:rsidR="00F57217" w:rsidRPr="00B126B7" w:rsidRDefault="00F57217" w:rsidP="00EE2141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ind w:left="709" w:right="747" w:hanging="283"/>
              <w:contextualSpacing/>
              <w:jc w:val="both"/>
            </w:pPr>
            <w:r w:rsidRPr="00B126B7">
              <w:rPr>
                <w:color w:val="000000"/>
              </w:rPr>
              <w:t>Student wykazuje</w:t>
            </w:r>
            <w:r w:rsidRPr="00B126B7">
              <w:rPr>
                <w:bCs/>
                <w:color w:val="000000"/>
              </w:rPr>
              <w:t xml:space="preserve"> „dobry plus”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80% do 90% sumy punktów oceniających stopień wymaganej wiedzy/umiejętności.</w:t>
            </w:r>
          </w:p>
          <w:p w14:paraId="21F4734D" w14:textId="77777777" w:rsidR="00F57217" w:rsidRPr="00B126B7" w:rsidRDefault="00F57217" w:rsidP="00EE2141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ind w:left="709" w:right="747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 xml:space="preserve">bardzo dobry”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90% do 100% sumy punktów oceniających stopień wymaganej wiedzy/umiejętności.</w:t>
            </w:r>
          </w:p>
          <w:p w14:paraId="39F80B6B" w14:textId="77777777" w:rsidR="00F57217" w:rsidRPr="00B126B7" w:rsidRDefault="00F57217" w:rsidP="00EE2141">
            <w:pPr>
              <w:pStyle w:val="Akapitzlist"/>
              <w:numPr>
                <w:ilvl w:val="0"/>
                <w:numId w:val="8"/>
              </w:numPr>
              <w:tabs>
                <w:tab w:val="left" w:pos="456"/>
              </w:tabs>
              <w:ind w:right="747"/>
              <w:contextualSpacing/>
              <w:jc w:val="both"/>
              <w:rPr>
                <w:bCs/>
              </w:rPr>
            </w:pPr>
            <w:r w:rsidRPr="00B126B7">
              <w:rPr>
                <w:bCs/>
              </w:rPr>
              <w:t xml:space="preserve">Sposoby weryfikacji efektów </w:t>
            </w:r>
            <w:r w:rsidR="00497875">
              <w:rPr>
                <w:bCs/>
              </w:rPr>
              <w:t>uczenia się</w:t>
            </w:r>
            <w:r w:rsidRPr="00B126B7">
              <w:rPr>
                <w:bCs/>
              </w:rPr>
              <w:t xml:space="preserve"> nabywanych w ramach studenckiej praktyki zawodowej zawarty jest w dokumentacji związanej z Regulaminem praktyk zawodowych. Głównymi założeniami weryfikacji są:</w:t>
            </w:r>
          </w:p>
          <w:p w14:paraId="7BDAD56B" w14:textId="77777777" w:rsidR="00F57217" w:rsidRPr="00B126B7" w:rsidRDefault="00F57217" w:rsidP="00EE2141">
            <w:pPr>
              <w:numPr>
                <w:ilvl w:val="0"/>
                <w:numId w:val="7"/>
              </w:numPr>
              <w:tabs>
                <w:tab w:val="left" w:pos="456"/>
                <w:tab w:val="left" w:pos="10515"/>
              </w:tabs>
              <w:ind w:left="709" w:right="747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nadzór na praktyką sprawowany jest przez Zakładowego Opiekuna Praktyk oraz przez </w:t>
            </w:r>
            <w:r w:rsidR="00497875">
              <w:rPr>
                <w:bCs/>
                <w:sz w:val="24"/>
                <w:szCs w:val="24"/>
              </w:rPr>
              <w:t>Kierownika</w:t>
            </w:r>
            <w:r w:rsidRPr="00B126B7">
              <w:rPr>
                <w:bCs/>
                <w:sz w:val="24"/>
                <w:szCs w:val="24"/>
              </w:rPr>
              <w:t xml:space="preserve"> Praktyk;</w:t>
            </w:r>
          </w:p>
          <w:p w14:paraId="153A6A00" w14:textId="77777777" w:rsidR="00F57217" w:rsidRPr="00B126B7" w:rsidRDefault="00F57217" w:rsidP="00EE2141">
            <w:pPr>
              <w:numPr>
                <w:ilvl w:val="0"/>
                <w:numId w:val="7"/>
              </w:numPr>
              <w:tabs>
                <w:tab w:val="left" w:pos="456"/>
              </w:tabs>
              <w:ind w:left="709" w:right="747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ocena umiejętności i kompetencji studenta dokonywana przez Zakładowego Opiekuna Praktyk opiera się na obserwacji czynności i zadań </w:t>
            </w:r>
            <w:r w:rsidR="00497875">
              <w:rPr>
                <w:bCs/>
                <w:sz w:val="24"/>
                <w:szCs w:val="24"/>
              </w:rPr>
              <w:t>wykonywanych podczas praktyki i </w:t>
            </w:r>
            <w:r w:rsidRPr="00B126B7">
              <w:rPr>
                <w:bCs/>
                <w:sz w:val="24"/>
                <w:szCs w:val="24"/>
              </w:rPr>
              <w:t xml:space="preserve">formalnie zapisywana jest w </w:t>
            </w:r>
            <w:r w:rsidR="00497875">
              <w:rPr>
                <w:bCs/>
                <w:sz w:val="24"/>
                <w:szCs w:val="24"/>
              </w:rPr>
              <w:t>Dzienniczku Praktyk.</w:t>
            </w:r>
          </w:p>
          <w:p w14:paraId="7D014CDA" w14:textId="77777777" w:rsidR="00F57217" w:rsidRPr="00B126B7" w:rsidRDefault="00F57217" w:rsidP="00EE2141">
            <w:pPr>
              <w:numPr>
                <w:ilvl w:val="0"/>
                <w:numId w:val="7"/>
              </w:numPr>
              <w:tabs>
                <w:tab w:val="left" w:pos="456"/>
              </w:tabs>
              <w:ind w:left="709" w:right="747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zaliczenie praktyki przez </w:t>
            </w:r>
            <w:r w:rsidR="00497875">
              <w:rPr>
                <w:bCs/>
                <w:sz w:val="24"/>
                <w:szCs w:val="24"/>
              </w:rPr>
              <w:t>Kierownika</w:t>
            </w:r>
            <w:r w:rsidRPr="00B126B7">
              <w:rPr>
                <w:bCs/>
                <w:sz w:val="24"/>
                <w:szCs w:val="24"/>
              </w:rPr>
              <w:t xml:space="preserve"> Praktyk opiera się na zakresie wykonywanych obowiązków i czynności zawartych w Dzienniczku Praktyki prowadzonym przez studenta oraz na </w:t>
            </w:r>
            <w:r w:rsidR="00497875">
              <w:rPr>
                <w:bCs/>
                <w:sz w:val="24"/>
                <w:szCs w:val="24"/>
              </w:rPr>
              <w:t xml:space="preserve">podstawie </w:t>
            </w:r>
            <w:r w:rsidRPr="00B126B7">
              <w:rPr>
                <w:bCs/>
                <w:sz w:val="24"/>
                <w:szCs w:val="24"/>
              </w:rPr>
              <w:t>ocen</w:t>
            </w:r>
            <w:r w:rsidR="00497875">
              <w:rPr>
                <w:bCs/>
                <w:sz w:val="24"/>
                <w:szCs w:val="24"/>
              </w:rPr>
              <w:t>y i opnii</w:t>
            </w:r>
            <w:r w:rsidRPr="00B126B7">
              <w:rPr>
                <w:bCs/>
                <w:sz w:val="24"/>
                <w:szCs w:val="24"/>
              </w:rPr>
              <w:t xml:space="preserve"> Zakładowego Opiekuna Praktyk zawartej w „Arkuszu oceny kwalifikacji zawodowych studenta”.</w:t>
            </w:r>
          </w:p>
          <w:p w14:paraId="35EE32A5" w14:textId="77777777" w:rsidR="00F57217" w:rsidRPr="00B126B7" w:rsidRDefault="00F57217" w:rsidP="00EE2141">
            <w:pPr>
              <w:pStyle w:val="Akapitzlist"/>
              <w:numPr>
                <w:ilvl w:val="0"/>
                <w:numId w:val="8"/>
              </w:numPr>
              <w:tabs>
                <w:tab w:val="left" w:pos="456"/>
              </w:tabs>
              <w:ind w:right="747"/>
              <w:contextualSpacing/>
              <w:jc w:val="both"/>
              <w:rPr>
                <w:bCs/>
              </w:rPr>
            </w:pPr>
            <w:r w:rsidRPr="00B126B7">
              <w:rPr>
                <w:bCs/>
              </w:rPr>
              <w:t xml:space="preserve">Sposoby weryfikacji osiągniętych przez studenta efektów </w:t>
            </w:r>
            <w:r w:rsidR="00497875">
              <w:rPr>
                <w:bCs/>
              </w:rPr>
              <w:t>uczenia się</w:t>
            </w:r>
            <w:r w:rsidRPr="00B126B7">
              <w:rPr>
                <w:bCs/>
              </w:rPr>
              <w:t xml:space="preserve"> wykorzystywane podczas egzaminu dyplomowego obejmują (zgodnie z Regulaminem dyplomowania) następujące kwestie:</w:t>
            </w:r>
          </w:p>
          <w:p w14:paraId="0E19A9B4" w14:textId="77777777" w:rsidR="00F57217" w:rsidRPr="00B126B7" w:rsidRDefault="00F57217" w:rsidP="00EE2141">
            <w:pPr>
              <w:numPr>
                <w:ilvl w:val="0"/>
                <w:numId w:val="7"/>
              </w:numPr>
              <w:tabs>
                <w:tab w:val="left" w:pos="456"/>
              </w:tabs>
              <w:ind w:left="709" w:right="747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lastRenderedPageBreak/>
              <w:t>prezentację i obronę pracy dyplomowej przez studenta</w:t>
            </w:r>
          </w:p>
          <w:p w14:paraId="099015FE" w14:textId="77777777" w:rsidR="008364CA" w:rsidRPr="00602505" w:rsidRDefault="00F57217" w:rsidP="00602505">
            <w:pPr>
              <w:numPr>
                <w:ilvl w:val="0"/>
                <w:numId w:val="7"/>
              </w:numPr>
              <w:tabs>
                <w:tab w:val="left" w:pos="456"/>
              </w:tabs>
              <w:ind w:left="709" w:right="747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odpowiedzi studenta na pytania egzaminacyjne w celu sprawdzenia jego wiedzy z </w:t>
            </w:r>
            <w:r w:rsidRPr="00B126B7">
              <w:rPr>
                <w:sz w:val="24"/>
                <w:szCs w:val="24"/>
              </w:rPr>
              <w:t xml:space="preserve">zakresu dyscypliny związanej z tematem pracy dyplomowej, a także sprawdzian znajomości problematyki z zakresu specjalności i kierunku. </w:t>
            </w:r>
          </w:p>
          <w:p w14:paraId="77A85C34" w14:textId="77777777" w:rsidR="008364CA" w:rsidRPr="00B126B7" w:rsidRDefault="008364CA" w:rsidP="00EE2141">
            <w:pPr>
              <w:tabs>
                <w:tab w:val="left" w:pos="456"/>
              </w:tabs>
              <w:autoSpaceDE w:val="0"/>
              <w:autoSpaceDN w:val="0"/>
              <w:adjustRightInd w:val="0"/>
              <w:ind w:right="747"/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0E63A2B" w14:textId="77777777" w:rsidR="007E77ED" w:rsidRPr="00803BA5" w:rsidRDefault="007E77ED" w:rsidP="00EE2141">
            <w:pPr>
              <w:numPr>
                <w:ilvl w:val="0"/>
                <w:numId w:val="6"/>
              </w:numPr>
              <w:ind w:left="284" w:right="747" w:hanging="284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126B7">
              <w:rPr>
                <w:b/>
                <w:bCs/>
                <w:color w:val="000000"/>
                <w:sz w:val="24"/>
                <w:szCs w:val="24"/>
              </w:rPr>
              <w:t xml:space="preserve">Plan studiów </w:t>
            </w:r>
            <w:r w:rsidRPr="00B126B7">
              <w:rPr>
                <w:bCs/>
                <w:color w:val="000000"/>
                <w:sz w:val="24"/>
                <w:szCs w:val="24"/>
              </w:rPr>
              <w:t>(załącznik nr 2</w:t>
            </w:r>
            <w:r w:rsidR="000E1177">
              <w:rPr>
                <w:bCs/>
                <w:color w:val="000000"/>
                <w:sz w:val="24"/>
                <w:szCs w:val="24"/>
              </w:rPr>
              <w:t xml:space="preserve"> - plan studiów </w:t>
            </w:r>
            <w:r w:rsidRPr="00B126B7">
              <w:rPr>
                <w:bCs/>
                <w:color w:val="000000"/>
                <w:sz w:val="24"/>
                <w:szCs w:val="24"/>
              </w:rPr>
              <w:t>niestacjonarnych</w:t>
            </w:r>
            <w:r w:rsidR="00B43227">
              <w:rPr>
                <w:bCs/>
                <w:color w:val="000000"/>
                <w:sz w:val="24"/>
                <w:szCs w:val="24"/>
              </w:rPr>
              <w:t>)</w:t>
            </w:r>
          </w:p>
          <w:p w14:paraId="6B524016" w14:textId="77777777" w:rsidR="00803BA5" w:rsidRPr="00803BA5" w:rsidRDefault="00803BA5" w:rsidP="00803BA5">
            <w:pPr>
              <w:ind w:left="284" w:right="747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14:paraId="4D717C3C" w14:textId="77777777" w:rsidR="003C4C37" w:rsidRPr="003C4C37" w:rsidRDefault="00803BA5" w:rsidP="003C4C37">
            <w:pPr>
              <w:numPr>
                <w:ilvl w:val="0"/>
                <w:numId w:val="6"/>
              </w:numPr>
              <w:ind w:left="284" w:right="747" w:hanging="284"/>
              <w:contextualSpacing/>
              <w:jc w:val="both"/>
              <w:rPr>
                <w:rFonts w:eastAsia="Calibri"/>
                <w:bCs/>
                <w:color w:val="000000" w:themeColor="text1"/>
                <w:sz w:val="32"/>
                <w:szCs w:val="24"/>
              </w:rPr>
            </w:pPr>
            <w:r w:rsidRPr="00803BA5">
              <w:rPr>
                <w:rFonts w:eastAsia="Calibri"/>
                <w:b/>
                <w:bCs/>
                <w:sz w:val="24"/>
                <w:szCs w:val="24"/>
              </w:rPr>
              <w:t>Liczba punktów ECTS przyporządkowana do zajęć dydaktycznych wymagających bezpośredniego udziału nauczycieli akademickich i studentó</w:t>
            </w:r>
            <w:r w:rsidRPr="00803BA5">
              <w:rPr>
                <w:rFonts w:eastAsia="Calibri"/>
                <w:bCs/>
                <w:sz w:val="24"/>
                <w:szCs w:val="24"/>
              </w:rPr>
              <w:t>w</w:t>
            </w:r>
            <w:r w:rsidR="003C4C37">
              <w:rPr>
                <w:rFonts w:eastAsia="Calibri"/>
                <w:b/>
                <w:bCs/>
                <w:sz w:val="24"/>
                <w:szCs w:val="24"/>
              </w:rPr>
              <w:t xml:space="preserve">: </w:t>
            </w:r>
            <w:r w:rsidR="003C4C37" w:rsidRPr="003C4C37">
              <w:rPr>
                <w:rFonts w:eastAsia="Calibri" w:cs="Calibri"/>
                <w:bCs/>
                <w:sz w:val="24"/>
              </w:rPr>
              <w:t>68,2 ECTS.</w:t>
            </w:r>
          </w:p>
          <w:p w14:paraId="15B7E789" w14:textId="77777777" w:rsidR="007E77ED" w:rsidRPr="00B126B7" w:rsidRDefault="007E77ED" w:rsidP="003C4C37">
            <w:pPr>
              <w:ind w:right="747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14:paraId="4B3A2F29" w14:textId="77777777" w:rsidR="008364CA" w:rsidRPr="0026501E" w:rsidRDefault="00803BA5" w:rsidP="00EE2141">
            <w:pPr>
              <w:numPr>
                <w:ilvl w:val="0"/>
                <w:numId w:val="6"/>
              </w:numPr>
              <w:ind w:left="284" w:right="747" w:hanging="284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Liczba punktów ECTS przyporządkowana modułom zajęć związanych z praktycznym przygotowaniem zawodowym służących zdobywani przez studenta umiejętności praktycznych i kompetencji społecznych: </w:t>
            </w:r>
          </w:p>
          <w:p w14:paraId="1230212C" w14:textId="77777777" w:rsidR="008364CA" w:rsidRPr="00EE134C" w:rsidRDefault="008364CA" w:rsidP="00EE2141">
            <w:pPr>
              <w:ind w:left="284" w:right="747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- na studiach niestacjonarnych: </w:t>
            </w:r>
            <w:r w:rsidR="003C4C37" w:rsidRPr="003C4C37">
              <w:rPr>
                <w:bCs/>
                <w:sz w:val="24"/>
                <w:szCs w:val="24"/>
              </w:rPr>
              <w:t>134,5 ECTS (63,4%)</w:t>
            </w:r>
          </w:p>
          <w:p w14:paraId="5B755054" w14:textId="77777777" w:rsidR="002B318A" w:rsidRPr="00B126B7" w:rsidRDefault="002B318A" w:rsidP="008B6D49">
            <w:pPr>
              <w:ind w:right="747"/>
              <w:jc w:val="both"/>
              <w:rPr>
                <w:bCs/>
                <w:sz w:val="24"/>
                <w:szCs w:val="24"/>
              </w:rPr>
            </w:pPr>
          </w:p>
          <w:p w14:paraId="3E977AF6" w14:textId="77777777" w:rsidR="000D1A2C" w:rsidRDefault="008364CA" w:rsidP="00803BA5">
            <w:pPr>
              <w:numPr>
                <w:ilvl w:val="0"/>
                <w:numId w:val="6"/>
              </w:numPr>
              <w:ind w:left="284" w:right="747" w:hanging="284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B126B7">
              <w:rPr>
                <w:rFonts w:eastAsia="Calibri"/>
                <w:b/>
                <w:bCs/>
                <w:sz w:val="24"/>
                <w:szCs w:val="24"/>
              </w:rPr>
              <w:t>Liczb</w:t>
            </w:r>
            <w:r w:rsidR="00803BA5">
              <w:rPr>
                <w:rFonts w:eastAsia="Calibri"/>
                <w:b/>
                <w:bCs/>
                <w:sz w:val="24"/>
                <w:szCs w:val="24"/>
              </w:rPr>
              <w:t>a punktów ECTS przyporządkowana zajęciom z obszarów nauk humanistycznych  lub nauk społecznych (w przypadku kierunków studiów przypisanych do obszarów innych niż odpowiednio nauki humanistyczne lub nauki społeczne): 8 ECTS</w:t>
            </w:r>
          </w:p>
          <w:p w14:paraId="5454FE0A" w14:textId="77777777" w:rsidR="00803BA5" w:rsidRPr="00B126B7" w:rsidRDefault="00803BA5" w:rsidP="00803BA5">
            <w:pPr>
              <w:ind w:left="284" w:right="747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BA2BB32" w14:textId="77777777" w:rsidR="008364CA" w:rsidRDefault="008364CA" w:rsidP="00EE2141">
            <w:pPr>
              <w:numPr>
                <w:ilvl w:val="0"/>
                <w:numId w:val="6"/>
              </w:numPr>
              <w:ind w:left="284" w:right="747" w:hanging="284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B126B7">
              <w:rPr>
                <w:rFonts w:eastAsia="Calibri"/>
                <w:b/>
                <w:bCs/>
                <w:sz w:val="24"/>
                <w:szCs w:val="24"/>
              </w:rPr>
              <w:t>Liczba punktów ECTS</w:t>
            </w:r>
            <w:r w:rsidR="00803BA5">
              <w:rPr>
                <w:rFonts w:eastAsia="Calibri"/>
                <w:b/>
                <w:bCs/>
                <w:sz w:val="24"/>
                <w:szCs w:val="24"/>
              </w:rPr>
              <w:t xml:space="preserve"> przyporządkowana przedmiotom/modułom zajęć do wyboru: 68 ECTS (31,</w:t>
            </w:r>
            <w:r w:rsidR="003C4C37">
              <w:rPr>
                <w:rFonts w:eastAsia="Calibri"/>
                <w:b/>
                <w:bCs/>
                <w:sz w:val="24"/>
                <w:szCs w:val="24"/>
              </w:rPr>
              <w:t>6</w:t>
            </w:r>
            <w:r w:rsidR="00803BA5">
              <w:rPr>
                <w:rFonts w:eastAsia="Calibri"/>
                <w:b/>
                <w:bCs/>
                <w:sz w:val="24"/>
                <w:szCs w:val="24"/>
              </w:rPr>
              <w:t>%)</w:t>
            </w:r>
          </w:p>
          <w:p w14:paraId="0CF446C8" w14:textId="77777777" w:rsidR="00803BA5" w:rsidRDefault="00803BA5" w:rsidP="00803BA5">
            <w:pPr>
              <w:pStyle w:val="Akapitzlist"/>
              <w:rPr>
                <w:rFonts w:eastAsia="Calibri"/>
                <w:b/>
                <w:bCs/>
              </w:rPr>
            </w:pPr>
          </w:p>
          <w:p w14:paraId="124C236D" w14:textId="77777777" w:rsidR="00803BA5" w:rsidRDefault="00803BA5" w:rsidP="00803BA5">
            <w:pPr>
              <w:numPr>
                <w:ilvl w:val="0"/>
                <w:numId w:val="6"/>
              </w:numPr>
              <w:ind w:left="284" w:right="747" w:hanging="284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B126B7">
              <w:rPr>
                <w:rFonts w:eastAsia="Calibri"/>
                <w:b/>
                <w:bCs/>
                <w:sz w:val="24"/>
                <w:szCs w:val="24"/>
              </w:rPr>
              <w:t>Liczba punktów ECTS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przyporządkowana </w:t>
            </w:r>
            <w:r w:rsidR="00246F7B">
              <w:rPr>
                <w:rFonts w:eastAsia="Calibri"/>
                <w:b/>
                <w:bCs/>
                <w:sz w:val="24"/>
                <w:szCs w:val="24"/>
              </w:rPr>
              <w:t>praktykom zawodowym oraz liczba godzin praktyk zawodowych: 14 ECTS, 480 godzin</w:t>
            </w:r>
          </w:p>
          <w:p w14:paraId="0DF7CBFE" w14:textId="77777777" w:rsidR="00803BA5" w:rsidRDefault="00803BA5" w:rsidP="00803BA5">
            <w:pPr>
              <w:pStyle w:val="Akapitzlist"/>
              <w:rPr>
                <w:rFonts w:eastAsia="Calibri"/>
                <w:b/>
                <w:bCs/>
              </w:rPr>
            </w:pPr>
          </w:p>
          <w:p w14:paraId="76597602" w14:textId="77777777" w:rsidR="008364CA" w:rsidRPr="00A80C08" w:rsidRDefault="00246F7B" w:rsidP="00A80C08">
            <w:pPr>
              <w:numPr>
                <w:ilvl w:val="0"/>
                <w:numId w:val="6"/>
              </w:numPr>
              <w:ind w:left="284" w:right="747" w:hanging="284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Liczba godzin zajęć z wychowania fizycznego – w przypadku stacjonarnych studiów pierwszego stopnia i jednolitych studiów magisterskich: 0 ECTS</w:t>
            </w:r>
          </w:p>
          <w:p w14:paraId="61112768" w14:textId="77777777" w:rsidR="008C4904" w:rsidRDefault="008C4904" w:rsidP="00EE2141">
            <w:pPr>
              <w:tabs>
                <w:tab w:val="left" w:pos="8364"/>
              </w:tabs>
              <w:rPr>
                <w:b/>
                <w:sz w:val="24"/>
                <w:szCs w:val="24"/>
              </w:rPr>
            </w:pPr>
          </w:p>
          <w:p w14:paraId="6A21A435" w14:textId="77777777" w:rsidR="000820DD" w:rsidRDefault="000820DD" w:rsidP="00EE2141">
            <w:pPr>
              <w:tabs>
                <w:tab w:val="left" w:pos="8364"/>
              </w:tabs>
              <w:rPr>
                <w:b/>
                <w:sz w:val="24"/>
                <w:szCs w:val="24"/>
              </w:rPr>
            </w:pPr>
          </w:p>
          <w:p w14:paraId="27A586E2" w14:textId="77777777" w:rsidR="008364CA" w:rsidRDefault="008364CA" w:rsidP="00EE2141">
            <w:pPr>
              <w:tabs>
                <w:tab w:val="left" w:pos="8364"/>
              </w:tabs>
              <w:rPr>
                <w:b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t xml:space="preserve">Tabela </w:t>
            </w:r>
            <w:r w:rsidR="00246F7B">
              <w:rPr>
                <w:b/>
                <w:sz w:val="24"/>
                <w:szCs w:val="24"/>
              </w:rPr>
              <w:t>3</w:t>
            </w:r>
            <w:r w:rsidRPr="00B126B7">
              <w:rPr>
                <w:b/>
                <w:sz w:val="24"/>
                <w:szCs w:val="24"/>
              </w:rPr>
              <w:t xml:space="preserve">. Moduły </w:t>
            </w:r>
            <w:r w:rsidRPr="00B126B7">
              <w:rPr>
                <w:b/>
                <w:spacing w:val="-1"/>
                <w:sz w:val="24"/>
                <w:szCs w:val="24"/>
              </w:rPr>
              <w:t>zajęć</w:t>
            </w:r>
            <w:r w:rsidRPr="00B126B7">
              <w:rPr>
                <w:b/>
                <w:sz w:val="24"/>
                <w:szCs w:val="24"/>
              </w:rPr>
              <w:t xml:space="preserve"> do wyboru</w:t>
            </w:r>
          </w:p>
          <w:tbl>
            <w:tblPr>
              <w:tblW w:w="9008" w:type="dxa"/>
              <w:tblInd w:w="1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0"/>
              <w:gridCol w:w="2915"/>
              <w:gridCol w:w="1603"/>
              <w:gridCol w:w="2796"/>
              <w:gridCol w:w="1124"/>
            </w:tblGrid>
            <w:tr w:rsidR="003C4C37" w:rsidRPr="00DA0FE2" w14:paraId="385FF06A" w14:textId="77777777" w:rsidTr="00071AAB">
              <w:tc>
                <w:tcPr>
                  <w:tcW w:w="570" w:type="dxa"/>
                  <w:shd w:val="clear" w:color="auto" w:fill="auto"/>
                  <w:vAlign w:val="center"/>
                </w:tcPr>
                <w:p w14:paraId="143448B9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right"/>
                    <w:rPr>
                      <w:rFonts w:eastAsia="Calibri" w:cs="Calibri"/>
                      <w:b/>
                    </w:rPr>
                  </w:pPr>
                  <w:r w:rsidRPr="00DA0FE2">
                    <w:rPr>
                      <w:rFonts w:eastAsia="Calibri" w:cs="Calibri"/>
                      <w:b/>
                    </w:rPr>
                    <w:t>Lp.</w:t>
                  </w:r>
                </w:p>
              </w:tc>
              <w:tc>
                <w:tcPr>
                  <w:tcW w:w="2915" w:type="dxa"/>
                  <w:shd w:val="clear" w:color="auto" w:fill="auto"/>
                  <w:vAlign w:val="center"/>
                </w:tcPr>
                <w:p w14:paraId="34D692A9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  <w:b/>
                    </w:rPr>
                  </w:pPr>
                  <w:r w:rsidRPr="00DA0FE2">
                    <w:rPr>
                      <w:rFonts w:eastAsia="Calibri" w:cs="Calibri"/>
                      <w:b/>
                    </w:rPr>
                    <w:t>Nazwa modułu zajęć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26C532BD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  <w:b/>
                    </w:rPr>
                  </w:pPr>
                  <w:r w:rsidRPr="00DA0FE2">
                    <w:rPr>
                      <w:rFonts w:eastAsia="Calibri" w:cs="Calibri"/>
                      <w:b/>
                    </w:rPr>
                    <w:t>Forma/formy zajęć*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7638523A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  <w:b/>
                    </w:rPr>
                  </w:pPr>
                  <w:r w:rsidRPr="00DA0FE2">
                    <w:rPr>
                      <w:rFonts w:eastAsia="Calibri" w:cs="Calibri"/>
                      <w:b/>
                    </w:rPr>
                    <w:t>Łączna liczba godzin</w:t>
                  </w:r>
                </w:p>
                <w:p w14:paraId="69B7658B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  <w:b/>
                    </w:rPr>
                  </w:pPr>
                  <w:r w:rsidRPr="00DA0FE2">
                    <w:rPr>
                      <w:rFonts w:eastAsia="Calibri" w:cs="Calibri"/>
                      <w:b/>
                    </w:rPr>
                    <w:t>studia niestacjonarne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3BBF63AE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  <w:b/>
                    </w:rPr>
                  </w:pPr>
                  <w:r w:rsidRPr="00DA0FE2">
                    <w:rPr>
                      <w:rFonts w:eastAsia="Calibri" w:cs="Calibri"/>
                      <w:b/>
                    </w:rPr>
                    <w:t>Liczba punktów ECTS</w:t>
                  </w:r>
                </w:p>
              </w:tc>
            </w:tr>
            <w:tr w:rsidR="003C4C37" w:rsidRPr="00DA0FE2" w14:paraId="419BB700" w14:textId="77777777" w:rsidTr="00071AAB">
              <w:tc>
                <w:tcPr>
                  <w:tcW w:w="570" w:type="dxa"/>
                  <w:shd w:val="clear" w:color="auto" w:fill="auto"/>
                </w:tcPr>
                <w:p w14:paraId="5396E30E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left="-113" w:right="-173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11</w:t>
                  </w:r>
                </w:p>
              </w:tc>
              <w:tc>
                <w:tcPr>
                  <w:tcW w:w="2915" w:type="dxa"/>
                  <w:shd w:val="clear" w:color="auto" w:fill="auto"/>
                  <w:vAlign w:val="center"/>
                </w:tcPr>
                <w:p w14:paraId="5E91740A" w14:textId="77777777" w:rsidR="003C4C37" w:rsidRPr="00DA0FE2" w:rsidRDefault="003C4C37" w:rsidP="003C4C37">
                  <w:pPr>
                    <w:tabs>
                      <w:tab w:val="left" w:pos="8364"/>
                    </w:tabs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Język obcy (angielski / niemiecki)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0D1D8950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P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41298832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120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715AC09A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12</w:t>
                  </w:r>
                </w:p>
              </w:tc>
            </w:tr>
            <w:tr w:rsidR="003C4C37" w:rsidRPr="00DA0FE2" w14:paraId="3A6C29C3" w14:textId="77777777" w:rsidTr="00071AAB">
              <w:tc>
                <w:tcPr>
                  <w:tcW w:w="570" w:type="dxa"/>
                  <w:shd w:val="clear" w:color="auto" w:fill="auto"/>
                </w:tcPr>
                <w:p w14:paraId="0DC859F0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2</w:t>
                  </w:r>
                </w:p>
              </w:tc>
              <w:tc>
                <w:tcPr>
                  <w:tcW w:w="2915" w:type="dxa"/>
                  <w:shd w:val="clear" w:color="auto" w:fill="auto"/>
                  <w:vAlign w:val="center"/>
                </w:tcPr>
                <w:p w14:paraId="5A2F04FB" w14:textId="77777777" w:rsidR="003C4C37" w:rsidRPr="00DA0FE2" w:rsidRDefault="003C4C37" w:rsidP="003C4C37">
                  <w:pPr>
                    <w:tabs>
                      <w:tab w:val="left" w:pos="8364"/>
                    </w:tabs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Mikroekonomia/Filozofia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58DF053F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T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7ED92995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6C1D4851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4</w:t>
                  </w:r>
                </w:p>
              </w:tc>
            </w:tr>
            <w:tr w:rsidR="003C4C37" w:rsidRPr="00DA0FE2" w14:paraId="6C41380F" w14:textId="77777777" w:rsidTr="00071AAB">
              <w:tc>
                <w:tcPr>
                  <w:tcW w:w="570" w:type="dxa"/>
                  <w:shd w:val="clear" w:color="auto" w:fill="auto"/>
                </w:tcPr>
                <w:p w14:paraId="628AEBB0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</w:t>
                  </w:r>
                </w:p>
              </w:tc>
              <w:tc>
                <w:tcPr>
                  <w:tcW w:w="2915" w:type="dxa"/>
                  <w:shd w:val="clear" w:color="auto" w:fill="auto"/>
                  <w:vAlign w:val="center"/>
                </w:tcPr>
                <w:p w14:paraId="0680B494" w14:textId="77777777" w:rsidR="003C4C37" w:rsidRPr="00DA0FE2" w:rsidRDefault="003C4C37" w:rsidP="003C4C37">
                  <w:pPr>
                    <w:tabs>
                      <w:tab w:val="left" w:pos="8364"/>
                    </w:tabs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Makroekonomia/Socjologia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129C4BFD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T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111BE18F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75A8EAB6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4</w:t>
                  </w:r>
                </w:p>
              </w:tc>
            </w:tr>
            <w:tr w:rsidR="003C4C37" w:rsidRPr="00DA0FE2" w14:paraId="766913DC" w14:textId="77777777" w:rsidTr="00071AAB">
              <w:tc>
                <w:tcPr>
                  <w:tcW w:w="570" w:type="dxa"/>
                  <w:shd w:val="clear" w:color="auto" w:fill="auto"/>
                </w:tcPr>
                <w:p w14:paraId="1D107FAD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4</w:t>
                  </w:r>
                </w:p>
              </w:tc>
              <w:tc>
                <w:tcPr>
                  <w:tcW w:w="2915" w:type="dxa"/>
                  <w:shd w:val="clear" w:color="auto" w:fill="auto"/>
                  <w:vAlign w:val="center"/>
                </w:tcPr>
                <w:p w14:paraId="1CFEDCCD" w14:textId="77777777" w:rsidR="003C4C37" w:rsidRPr="00DA0FE2" w:rsidRDefault="003C4C37" w:rsidP="003C4C37">
                  <w:pPr>
                    <w:rPr>
                      <w:rFonts w:eastAsia="Calibri" w:cs="Calibri"/>
                      <w:bCs/>
                    </w:rPr>
                  </w:pPr>
                  <w:r w:rsidRPr="00DA0FE2">
                    <w:rPr>
                      <w:rFonts w:eastAsia="Calibri" w:cs="Calibri"/>
                      <w:bCs/>
                    </w:rPr>
                    <w:t>Geomatyka/Planowanie przestrzenne i elementy urbanistyki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78696CDA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T/P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7F81D2DD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3283693D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</w:t>
                  </w:r>
                </w:p>
              </w:tc>
            </w:tr>
            <w:tr w:rsidR="003C4C37" w:rsidRPr="00DA0FE2" w14:paraId="3927D40C" w14:textId="77777777" w:rsidTr="00071AAB">
              <w:tc>
                <w:tcPr>
                  <w:tcW w:w="570" w:type="dxa"/>
                  <w:shd w:val="clear" w:color="auto" w:fill="auto"/>
                </w:tcPr>
                <w:p w14:paraId="382BE2CC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5</w:t>
                  </w:r>
                </w:p>
              </w:tc>
              <w:tc>
                <w:tcPr>
                  <w:tcW w:w="2915" w:type="dxa"/>
                  <w:shd w:val="clear" w:color="auto" w:fill="auto"/>
                  <w:vAlign w:val="center"/>
                </w:tcPr>
                <w:p w14:paraId="06A879F7" w14:textId="77777777" w:rsidR="003C4C37" w:rsidRPr="00DA0FE2" w:rsidRDefault="003C4C37" w:rsidP="003C4C37">
                  <w:pPr>
                    <w:rPr>
                      <w:rFonts w:eastAsia="Calibri" w:cs="Calibri"/>
                      <w:bCs/>
                    </w:rPr>
                  </w:pPr>
                  <w:r w:rsidRPr="00DA0FE2">
                    <w:rPr>
                      <w:rFonts w:eastAsia="Calibri" w:cs="Calibri"/>
                      <w:bCs/>
                    </w:rPr>
                    <w:t>Zagospodarowanie ścieków opadowych/Modernizacja oczyszczalni ścieków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085BA1A5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T/P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3E54F129" w14:textId="77777777" w:rsidR="003C4C37" w:rsidRPr="00DA0FE2" w:rsidRDefault="003C4C37" w:rsidP="003C4C37">
                  <w:pPr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5BB490E7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</w:t>
                  </w:r>
                </w:p>
              </w:tc>
            </w:tr>
            <w:tr w:rsidR="003C4C37" w:rsidRPr="00DA0FE2" w14:paraId="4C184385" w14:textId="77777777" w:rsidTr="00071AAB">
              <w:tc>
                <w:tcPr>
                  <w:tcW w:w="570" w:type="dxa"/>
                  <w:shd w:val="clear" w:color="auto" w:fill="auto"/>
                </w:tcPr>
                <w:p w14:paraId="47FE99F0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6</w:t>
                  </w:r>
                </w:p>
              </w:tc>
              <w:tc>
                <w:tcPr>
                  <w:tcW w:w="2915" w:type="dxa"/>
                  <w:shd w:val="clear" w:color="auto" w:fill="auto"/>
                  <w:vAlign w:val="center"/>
                </w:tcPr>
                <w:p w14:paraId="0D647444" w14:textId="77777777" w:rsidR="003C4C37" w:rsidRPr="00DA0FE2" w:rsidRDefault="003C4C37" w:rsidP="003C4C37">
                  <w:pPr>
                    <w:rPr>
                      <w:rFonts w:eastAsia="Calibri" w:cs="Calibri"/>
                      <w:bCs/>
                    </w:rPr>
                  </w:pPr>
                  <w:r w:rsidRPr="00DA0FE2">
                    <w:rPr>
                      <w:rFonts w:eastAsia="Calibri" w:cs="Calibri"/>
                      <w:bCs/>
                    </w:rPr>
                    <w:t>Kanalizacja/Wymienniki ciepła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61CD13A4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T/P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13776A99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67413843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</w:t>
                  </w:r>
                </w:p>
              </w:tc>
            </w:tr>
            <w:tr w:rsidR="003C4C37" w:rsidRPr="00DA0FE2" w14:paraId="317AABCF" w14:textId="77777777" w:rsidTr="00071AAB">
              <w:tc>
                <w:tcPr>
                  <w:tcW w:w="570" w:type="dxa"/>
                  <w:shd w:val="clear" w:color="auto" w:fill="auto"/>
                </w:tcPr>
                <w:p w14:paraId="59E335B5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7</w:t>
                  </w:r>
                </w:p>
              </w:tc>
              <w:tc>
                <w:tcPr>
                  <w:tcW w:w="291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C904C46" w14:textId="77777777" w:rsidR="003C4C37" w:rsidRPr="00DA0FE2" w:rsidRDefault="003C4C37" w:rsidP="003C4C37">
                  <w:pPr>
                    <w:rPr>
                      <w:rFonts w:eastAsia="Calibri" w:cs="Calibri"/>
                      <w:bCs/>
                    </w:rPr>
                  </w:pPr>
                  <w:r w:rsidRPr="00DA0FE2">
                    <w:rPr>
                      <w:rFonts w:eastAsia="Calibri" w:cs="Calibri"/>
                      <w:bCs/>
                    </w:rPr>
                    <w:t>Źródła ciepła/Odnawialne źródła energii</w:t>
                  </w:r>
                </w:p>
              </w:tc>
              <w:tc>
                <w:tcPr>
                  <w:tcW w:w="160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6CB0C5F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T/P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76A66490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686CD029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</w:t>
                  </w:r>
                </w:p>
              </w:tc>
            </w:tr>
            <w:tr w:rsidR="003C4C37" w:rsidRPr="00DA0FE2" w14:paraId="17E30B8A" w14:textId="77777777" w:rsidTr="00071AAB">
              <w:tc>
                <w:tcPr>
                  <w:tcW w:w="570" w:type="dxa"/>
                  <w:shd w:val="clear" w:color="auto" w:fill="auto"/>
                </w:tcPr>
                <w:p w14:paraId="4A1DE1CA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8</w:t>
                  </w:r>
                </w:p>
              </w:tc>
              <w:tc>
                <w:tcPr>
                  <w:tcW w:w="291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14:paraId="776BE80F" w14:textId="77777777" w:rsidR="003C4C37" w:rsidRPr="00DA0FE2" w:rsidRDefault="003C4C37" w:rsidP="003C4C37">
                  <w:pPr>
                    <w:rPr>
                      <w:rFonts w:eastAsia="Calibri" w:cs="Calibri"/>
                      <w:bCs/>
                    </w:rPr>
                  </w:pPr>
                  <w:r w:rsidRPr="00DA0FE2">
                    <w:rPr>
                      <w:rFonts w:eastAsia="Calibri" w:cs="Calibri"/>
                      <w:bCs/>
                    </w:rPr>
                    <w:t xml:space="preserve">Inżynieria </w:t>
                  </w:r>
                  <w:r w:rsidRPr="00DA0FE2">
                    <w:rPr>
                      <w:rFonts w:eastAsia="Calibri" w:cs="Calibri"/>
                      <w:bCs/>
                    </w:rPr>
                    <w:lastRenderedPageBreak/>
                    <w:t>elektryczna/Systemy elektroenergetyczne</w:t>
                  </w:r>
                </w:p>
              </w:tc>
              <w:tc>
                <w:tcPr>
                  <w:tcW w:w="160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1B273F3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lastRenderedPageBreak/>
                    <w:t>T/P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3616E55A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276990C1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</w:t>
                  </w:r>
                </w:p>
              </w:tc>
            </w:tr>
            <w:tr w:rsidR="003C4C37" w:rsidRPr="00DA0FE2" w14:paraId="10641041" w14:textId="77777777" w:rsidTr="00071AAB">
              <w:tc>
                <w:tcPr>
                  <w:tcW w:w="570" w:type="dxa"/>
                  <w:shd w:val="clear" w:color="auto" w:fill="auto"/>
                </w:tcPr>
                <w:p w14:paraId="7C3E7549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9</w:t>
                  </w:r>
                </w:p>
              </w:tc>
              <w:tc>
                <w:tcPr>
                  <w:tcW w:w="291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3266EA7" w14:textId="77777777" w:rsidR="003C4C37" w:rsidRPr="00DA0FE2" w:rsidRDefault="003C4C37" w:rsidP="003C4C37">
                  <w:pPr>
                    <w:rPr>
                      <w:rFonts w:eastAsia="Calibri" w:cs="Calibri"/>
                      <w:bCs/>
                    </w:rPr>
                  </w:pPr>
                  <w:r w:rsidRPr="00DA0FE2">
                    <w:rPr>
                      <w:rFonts w:eastAsia="Calibri" w:cs="Calibri"/>
                      <w:bCs/>
                    </w:rPr>
                    <w:t>Urządzenia techniczne w inżynierii środowiska/Wentylatory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746FBD54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T/P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7DBF365A" w14:textId="77777777" w:rsidR="003C4C37" w:rsidRPr="00DA0FE2" w:rsidRDefault="003C4C37" w:rsidP="003C4C37">
                  <w:pPr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2B950EC3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</w:t>
                  </w:r>
                </w:p>
              </w:tc>
            </w:tr>
            <w:tr w:rsidR="003C4C37" w:rsidRPr="00DA0FE2" w14:paraId="112E82AB" w14:textId="77777777" w:rsidTr="00071AAB">
              <w:tc>
                <w:tcPr>
                  <w:tcW w:w="570" w:type="dxa"/>
                  <w:shd w:val="clear" w:color="auto" w:fill="auto"/>
                </w:tcPr>
                <w:p w14:paraId="69D0570A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10</w:t>
                  </w:r>
                </w:p>
              </w:tc>
              <w:tc>
                <w:tcPr>
                  <w:tcW w:w="291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14:paraId="78A81B22" w14:textId="77777777" w:rsidR="003C4C37" w:rsidRPr="00DA0FE2" w:rsidRDefault="003C4C37" w:rsidP="003C4C37">
                  <w:pPr>
                    <w:rPr>
                      <w:rFonts w:eastAsia="Calibri" w:cs="Calibri"/>
                      <w:bCs/>
                    </w:rPr>
                  </w:pPr>
                  <w:r w:rsidRPr="00DA0FE2">
                    <w:rPr>
                      <w:rFonts w:eastAsia="Calibri" w:cs="Calibri"/>
                      <w:bCs/>
                    </w:rPr>
                    <w:t>Technologia robót instalacyjnych/Sieci cieplne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6425D4E5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T/P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1A65449D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35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3A05F255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5</w:t>
                  </w:r>
                </w:p>
              </w:tc>
            </w:tr>
            <w:tr w:rsidR="003C4C37" w:rsidRPr="00DA0FE2" w14:paraId="7E337202" w14:textId="77777777" w:rsidTr="00071AAB">
              <w:tc>
                <w:tcPr>
                  <w:tcW w:w="570" w:type="dxa"/>
                  <w:shd w:val="clear" w:color="auto" w:fill="auto"/>
                </w:tcPr>
                <w:p w14:paraId="4057A127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11</w:t>
                  </w:r>
                </w:p>
              </w:tc>
              <w:tc>
                <w:tcPr>
                  <w:tcW w:w="291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14:paraId="7CCE367F" w14:textId="77777777" w:rsidR="003C4C37" w:rsidRPr="00DA0FE2" w:rsidRDefault="003C4C37" w:rsidP="003C4C37">
                  <w:pPr>
                    <w:rPr>
                      <w:rFonts w:eastAsia="Calibri" w:cs="Calibri"/>
                      <w:bCs/>
                    </w:rPr>
                  </w:pPr>
                  <w:r w:rsidRPr="00DA0FE2">
                    <w:rPr>
                      <w:rFonts w:eastAsia="Calibri" w:cs="Calibri"/>
                      <w:bCs/>
                    </w:rPr>
                    <w:t>Wodociągi/Podstawy konstrukcji betonowych i stalowych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0E0DA478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T/P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3C6B4CA9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7B68CAA7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</w:t>
                  </w:r>
                </w:p>
              </w:tc>
            </w:tr>
            <w:tr w:rsidR="003C4C37" w:rsidRPr="00DA0FE2" w14:paraId="6AD32324" w14:textId="77777777" w:rsidTr="00071AAB">
              <w:tc>
                <w:tcPr>
                  <w:tcW w:w="570" w:type="dxa"/>
                  <w:shd w:val="clear" w:color="auto" w:fill="auto"/>
                </w:tcPr>
                <w:p w14:paraId="16A9B4FC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12</w:t>
                  </w:r>
                </w:p>
              </w:tc>
              <w:tc>
                <w:tcPr>
                  <w:tcW w:w="291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14:paraId="0790DD93" w14:textId="77777777" w:rsidR="003C4C37" w:rsidRPr="00DA0FE2" w:rsidRDefault="003C4C37" w:rsidP="003C4C37">
                  <w:pPr>
                    <w:rPr>
                      <w:rFonts w:eastAsia="Calibri" w:cs="Calibri"/>
                      <w:bCs/>
                    </w:rPr>
                  </w:pPr>
                  <w:r w:rsidRPr="00DA0FE2">
                    <w:rPr>
                      <w:rFonts w:eastAsia="Calibri" w:cs="Calibri"/>
                      <w:bCs/>
                    </w:rPr>
                    <w:t>Remonty/Pompy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5B910274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T/P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651802DE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6532D99C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3</w:t>
                  </w:r>
                </w:p>
              </w:tc>
            </w:tr>
            <w:tr w:rsidR="003C4C37" w:rsidRPr="00DA0FE2" w14:paraId="0155A483" w14:textId="77777777" w:rsidTr="00071AAB">
              <w:tc>
                <w:tcPr>
                  <w:tcW w:w="570" w:type="dxa"/>
                  <w:shd w:val="clear" w:color="auto" w:fill="auto"/>
                </w:tcPr>
                <w:p w14:paraId="40F80461" w14:textId="77777777" w:rsidR="003C4C37" w:rsidRPr="00DA0FE2" w:rsidRDefault="003C4C37" w:rsidP="003C4C3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13</w:t>
                  </w:r>
                </w:p>
              </w:tc>
              <w:tc>
                <w:tcPr>
                  <w:tcW w:w="291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14:paraId="05CCD116" w14:textId="77777777" w:rsidR="003C4C37" w:rsidRPr="00DA0FE2" w:rsidRDefault="003C4C37" w:rsidP="003C4C37">
                  <w:pPr>
                    <w:tabs>
                      <w:tab w:val="left" w:pos="-71"/>
                    </w:tabs>
                    <w:ind w:left="27" w:right="561" w:hanging="27"/>
                    <w:rPr>
                      <w:rFonts w:eastAsia="Calibri" w:cs="Calibri"/>
                      <w:bCs/>
                    </w:rPr>
                  </w:pPr>
                  <w:r w:rsidRPr="00DA0FE2">
                    <w:rPr>
                      <w:rFonts w:eastAsia="Calibri" w:cs="Calibri"/>
                      <w:bCs/>
                    </w:rPr>
                    <w:t>Seminarium dyplomowe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1D7DF649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S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14:paraId="045E1854" w14:textId="77777777" w:rsidR="003C4C37" w:rsidRPr="00DA0FE2" w:rsidRDefault="003C4C37" w:rsidP="003C4C37">
                  <w:pPr>
                    <w:jc w:val="center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40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28D7FEC5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>
                    <w:rPr>
                      <w:rFonts w:eastAsia="Calibri" w:cs="Calibri"/>
                    </w:rPr>
                    <w:t>18</w:t>
                  </w:r>
                </w:p>
              </w:tc>
            </w:tr>
            <w:tr w:rsidR="003C4C37" w:rsidRPr="00DA0FE2" w14:paraId="57189CAE" w14:textId="77777777" w:rsidTr="00071AAB">
              <w:tc>
                <w:tcPr>
                  <w:tcW w:w="3485" w:type="dxa"/>
                  <w:gridSpan w:val="2"/>
                  <w:shd w:val="clear" w:color="auto" w:fill="auto"/>
                  <w:vAlign w:val="center"/>
                </w:tcPr>
                <w:p w14:paraId="4D94DA01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right"/>
                    <w:rPr>
                      <w:rFonts w:eastAsia="Calibri" w:cs="Calibri"/>
                      <w:b/>
                    </w:rPr>
                  </w:pPr>
                  <w:r w:rsidRPr="00DA0FE2">
                    <w:rPr>
                      <w:rFonts w:eastAsia="Calibri" w:cs="Calibri"/>
                      <w:b/>
                    </w:rPr>
                    <w:t>RAZEM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627C3CD7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  <w:b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</w:tcPr>
                <w:p w14:paraId="5336FFA9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  <w:b/>
                    </w:rPr>
                  </w:pPr>
                  <w:r w:rsidRPr="00DA0FE2">
                    <w:rPr>
                      <w:rFonts w:eastAsia="Calibri" w:cs="Calibri"/>
                      <w:b/>
                    </w:rPr>
                    <w:t>495</w:t>
                  </w: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7FFAE463" w14:textId="77777777" w:rsidR="003C4C37" w:rsidRPr="00DA0FE2" w:rsidRDefault="003C4C37" w:rsidP="003C4C37">
                  <w:pPr>
                    <w:tabs>
                      <w:tab w:val="left" w:pos="8364"/>
                    </w:tabs>
                    <w:jc w:val="center"/>
                    <w:rPr>
                      <w:rFonts w:eastAsia="Calibri" w:cs="Calibri"/>
                      <w:b/>
                    </w:rPr>
                  </w:pPr>
                  <w:r>
                    <w:rPr>
                      <w:rFonts w:eastAsia="Calibri" w:cs="Calibri"/>
                      <w:b/>
                    </w:rPr>
                    <w:t>67</w:t>
                  </w:r>
                </w:p>
              </w:tc>
            </w:tr>
            <w:tr w:rsidR="003C4C37" w:rsidRPr="00DA0FE2" w14:paraId="4F1CDF06" w14:textId="77777777" w:rsidTr="00071AAB">
              <w:tc>
                <w:tcPr>
                  <w:tcW w:w="3485" w:type="dxa"/>
                  <w:gridSpan w:val="2"/>
                  <w:shd w:val="clear" w:color="auto" w:fill="auto"/>
                  <w:vAlign w:val="center"/>
                </w:tcPr>
                <w:p w14:paraId="663F9CA5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right"/>
                    <w:rPr>
                      <w:rFonts w:eastAsia="Calibri" w:cs="Calibri"/>
                    </w:rPr>
                  </w:pPr>
                  <w:r w:rsidRPr="00DA0FE2">
                    <w:rPr>
                      <w:rFonts w:eastAsia="Calibri" w:cs="Calibri"/>
                    </w:rPr>
                    <w:t>Wskaźnik: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31695330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</w:tcPr>
                <w:p w14:paraId="30A92BD5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1124" w:type="dxa"/>
                  <w:shd w:val="clear" w:color="auto" w:fill="auto"/>
                  <w:vAlign w:val="center"/>
                </w:tcPr>
                <w:p w14:paraId="65036A96" w14:textId="77777777" w:rsidR="003C4C37" w:rsidRPr="00DA0FE2" w:rsidRDefault="003C4C37" w:rsidP="003C4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rFonts w:eastAsia="Calibri" w:cs="Calibri"/>
                    </w:rPr>
                  </w:pPr>
                  <w:r>
                    <w:rPr>
                      <w:rFonts w:eastAsia="Calibri" w:cs="Calibri"/>
                    </w:rPr>
                    <w:t>31,6</w:t>
                  </w:r>
                  <w:r w:rsidRPr="00DA0FE2">
                    <w:rPr>
                      <w:rFonts w:eastAsia="Calibri" w:cs="Calibri"/>
                    </w:rPr>
                    <w:t>% ECTS</w:t>
                  </w:r>
                </w:p>
              </w:tc>
            </w:tr>
          </w:tbl>
          <w:p w14:paraId="21A4BD8D" w14:textId="77777777" w:rsidR="003C4C37" w:rsidRDefault="003C4C37" w:rsidP="00EE2141">
            <w:pPr>
              <w:tabs>
                <w:tab w:val="left" w:pos="8364"/>
              </w:tabs>
              <w:rPr>
                <w:b/>
                <w:sz w:val="24"/>
                <w:szCs w:val="24"/>
              </w:rPr>
            </w:pPr>
          </w:p>
          <w:p w14:paraId="480891EE" w14:textId="77777777" w:rsidR="000820DD" w:rsidRDefault="005A36F9" w:rsidP="00EE2141">
            <w:pPr>
              <w:tabs>
                <w:tab w:val="left" w:pos="0"/>
              </w:tabs>
              <w:ind w:right="6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T- zajęcia teoretyczne</w:t>
            </w:r>
          </w:p>
          <w:p w14:paraId="0BD32AC9" w14:textId="77777777" w:rsidR="005A36F9" w:rsidRPr="00B126B7" w:rsidRDefault="005A36F9" w:rsidP="00EE2141">
            <w:pPr>
              <w:tabs>
                <w:tab w:val="left" w:pos="0"/>
              </w:tabs>
              <w:ind w:right="6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– zajęcia praktyczne</w:t>
            </w:r>
          </w:p>
          <w:p w14:paraId="3F1D13E5" w14:textId="77777777" w:rsidR="00077281" w:rsidRDefault="00077281" w:rsidP="00EE2141">
            <w:pPr>
              <w:tabs>
                <w:tab w:val="left" w:pos="8364"/>
              </w:tabs>
              <w:ind w:left="1276" w:right="747" w:hanging="1276"/>
              <w:jc w:val="both"/>
              <w:rPr>
                <w:b/>
                <w:sz w:val="24"/>
                <w:szCs w:val="24"/>
              </w:rPr>
            </w:pPr>
          </w:p>
          <w:p w14:paraId="59911ED8" w14:textId="77777777" w:rsidR="008B6D49" w:rsidRPr="00B126B7" w:rsidRDefault="008B6D49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2F591877" w14:textId="77777777" w:rsidR="008364CA" w:rsidRPr="00C36CE8" w:rsidRDefault="008364CA" w:rsidP="005A36F9">
            <w:pPr>
              <w:pStyle w:val="Akapitzlist"/>
              <w:numPr>
                <w:ilvl w:val="0"/>
                <w:numId w:val="6"/>
              </w:numPr>
              <w:tabs>
                <w:tab w:val="left" w:pos="9923"/>
              </w:tabs>
              <w:ind w:left="456" w:right="430" w:hanging="456"/>
              <w:contextualSpacing/>
              <w:rPr>
                <w:rFonts w:eastAsia="Calibri"/>
                <w:bCs/>
              </w:rPr>
            </w:pPr>
            <w:r w:rsidRPr="00C36CE8">
              <w:rPr>
                <w:rFonts w:eastAsia="Calibri"/>
                <w:b/>
                <w:bCs/>
              </w:rPr>
              <w:t>Wymiar praktyk dla kierunku studiów o profilu praktycznym i liczba przypisanych punktów ECTS:</w:t>
            </w:r>
          </w:p>
          <w:p w14:paraId="080C5876" w14:textId="77777777" w:rsidR="008364CA" w:rsidRPr="00B126B7" w:rsidRDefault="00602505" w:rsidP="00EE2141">
            <w:pPr>
              <w:tabs>
                <w:tab w:val="left" w:pos="8364"/>
              </w:tabs>
              <w:ind w:right="1746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        </w:t>
            </w:r>
            <w:r w:rsidR="008364CA" w:rsidRPr="00B126B7">
              <w:rPr>
                <w:rFonts w:eastAsia="Calibri"/>
                <w:b/>
                <w:bCs/>
                <w:sz w:val="24"/>
                <w:szCs w:val="24"/>
              </w:rPr>
              <w:t xml:space="preserve">praktyki zawodowe: </w:t>
            </w:r>
            <w:r w:rsidR="003C4C37">
              <w:rPr>
                <w:rFonts w:eastAsia="Calibri"/>
                <w:bCs/>
                <w:sz w:val="24"/>
                <w:szCs w:val="24"/>
              </w:rPr>
              <w:t>32 tygodne</w:t>
            </w:r>
            <w:r w:rsidR="008364CA" w:rsidRPr="00B126B7"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="003C4C37">
              <w:rPr>
                <w:rFonts w:eastAsia="Calibri"/>
                <w:bCs/>
                <w:sz w:val="24"/>
                <w:szCs w:val="24"/>
              </w:rPr>
              <w:t>960 godzin</w:t>
            </w:r>
            <w:r w:rsidR="008364CA" w:rsidRPr="00B126B7"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="003C4C37">
              <w:rPr>
                <w:rFonts w:eastAsia="Calibri"/>
                <w:bCs/>
                <w:sz w:val="24"/>
                <w:szCs w:val="24"/>
              </w:rPr>
              <w:t>32</w:t>
            </w:r>
            <w:r w:rsidR="008364CA" w:rsidRPr="00B126B7">
              <w:rPr>
                <w:rFonts w:eastAsia="Calibri"/>
                <w:bCs/>
                <w:sz w:val="24"/>
                <w:szCs w:val="24"/>
              </w:rPr>
              <w:t xml:space="preserve"> ECTS;</w:t>
            </w:r>
          </w:p>
          <w:p w14:paraId="5CAA686E" w14:textId="77777777" w:rsidR="00F57217" w:rsidRPr="00B126B7" w:rsidRDefault="00F57217" w:rsidP="00EE2141">
            <w:pPr>
              <w:tabs>
                <w:tab w:val="left" w:pos="8364"/>
              </w:tabs>
              <w:ind w:right="1746"/>
              <w:jc w:val="both"/>
              <w:rPr>
                <w:color w:val="000000"/>
                <w:sz w:val="24"/>
                <w:szCs w:val="24"/>
              </w:rPr>
            </w:pPr>
          </w:p>
          <w:p w14:paraId="10751B55" w14:textId="77777777" w:rsidR="00F57217" w:rsidRPr="00C36CE8" w:rsidRDefault="00F57217" w:rsidP="00EE2141">
            <w:pPr>
              <w:pStyle w:val="Akapitzlist"/>
              <w:numPr>
                <w:ilvl w:val="0"/>
                <w:numId w:val="6"/>
              </w:numPr>
              <w:tabs>
                <w:tab w:val="left" w:pos="8364"/>
              </w:tabs>
              <w:ind w:right="1746" w:hanging="502"/>
              <w:jc w:val="both"/>
            </w:pPr>
            <w:r w:rsidRPr="00C36CE8">
              <w:rPr>
                <w:b/>
              </w:rPr>
              <w:t xml:space="preserve">Wymiar, zasady i forma odbywania praktyk zawodowych dla kierunku studiów o profilu praktycznym: </w:t>
            </w:r>
          </w:p>
          <w:p w14:paraId="77A63769" w14:textId="77777777" w:rsidR="00F57217" w:rsidRPr="003C4C37" w:rsidRDefault="00F57217" w:rsidP="005A36F9">
            <w:pPr>
              <w:pStyle w:val="Akapitzlist"/>
              <w:numPr>
                <w:ilvl w:val="0"/>
                <w:numId w:val="11"/>
              </w:numPr>
              <w:tabs>
                <w:tab w:val="left" w:pos="8364"/>
              </w:tabs>
              <w:ind w:right="713"/>
              <w:jc w:val="both"/>
            </w:pPr>
            <w:r w:rsidRPr="00B126B7">
              <w:t xml:space="preserve">wymiar praktyk: </w:t>
            </w:r>
            <w:r w:rsidR="003C4C37">
              <w:t>3</w:t>
            </w:r>
            <w:r w:rsidR="003C4C37" w:rsidRPr="00165E40">
              <w:rPr>
                <w:rFonts w:cs="Calibri"/>
                <w:szCs w:val="22"/>
              </w:rPr>
              <w:t xml:space="preserve">2 tygodni (960h) – 2 tygodnie w semestrze 2, po 7 tygodni w 3 i 4 semestrze, po </w:t>
            </w:r>
            <w:r w:rsidR="003C4C37" w:rsidRPr="003C4C37">
              <w:rPr>
                <w:rFonts w:cs="Calibri"/>
              </w:rPr>
              <w:t>6 tygodni w 5 - 7 semestrze studiów,</w:t>
            </w:r>
          </w:p>
          <w:p w14:paraId="3EA8A570" w14:textId="77777777" w:rsidR="00F57217" w:rsidRPr="003C4C37" w:rsidRDefault="00F57217" w:rsidP="005A36F9">
            <w:pPr>
              <w:pStyle w:val="Akapitzlist"/>
              <w:numPr>
                <w:ilvl w:val="0"/>
                <w:numId w:val="11"/>
              </w:numPr>
              <w:tabs>
                <w:tab w:val="left" w:pos="8364"/>
              </w:tabs>
              <w:ind w:right="713"/>
              <w:jc w:val="both"/>
            </w:pPr>
            <w:r w:rsidRPr="003C4C37">
              <w:t xml:space="preserve">zasady organizacji studenckich praktyk zawodowych na Wydziale Nauk Technicznych </w:t>
            </w:r>
            <w:r w:rsidR="003C4C37" w:rsidRPr="003C4C37">
              <w:br/>
            </w:r>
            <w:r w:rsidRPr="003C4C37">
              <w:t xml:space="preserve">na kierunku </w:t>
            </w:r>
            <w:r w:rsidR="00A36099" w:rsidRPr="003C4C37">
              <w:t>Inżynieria środowiska</w:t>
            </w:r>
            <w:r w:rsidRPr="003C4C37">
              <w:t xml:space="preserve"> </w:t>
            </w:r>
          </w:p>
          <w:p w14:paraId="66DFA1E9" w14:textId="77777777" w:rsidR="00F57217" w:rsidRPr="003C4C37" w:rsidRDefault="00F57217" w:rsidP="005A36F9">
            <w:pPr>
              <w:numPr>
                <w:ilvl w:val="0"/>
                <w:numId w:val="13"/>
              </w:numPr>
              <w:tabs>
                <w:tab w:val="left" w:pos="8364"/>
              </w:tabs>
              <w:ind w:left="389" w:right="713" w:hanging="389"/>
              <w:jc w:val="both"/>
              <w:rPr>
                <w:color w:val="000000"/>
                <w:sz w:val="24"/>
                <w:szCs w:val="24"/>
              </w:rPr>
            </w:pPr>
            <w:r w:rsidRPr="003C4C37">
              <w:rPr>
                <w:color w:val="000000"/>
                <w:sz w:val="24"/>
                <w:szCs w:val="24"/>
              </w:rPr>
              <w:t>student ma obowiązek odbycia praktyk zawodowych przewidzianych w planach studiów;</w:t>
            </w:r>
          </w:p>
          <w:p w14:paraId="2C535AE3" w14:textId="77777777" w:rsidR="003C4C37" w:rsidRPr="003C4C37" w:rsidRDefault="003C4C37" w:rsidP="003C4C37">
            <w:pPr>
              <w:numPr>
                <w:ilvl w:val="0"/>
                <w:numId w:val="13"/>
              </w:numPr>
              <w:rPr>
                <w:rFonts w:cs="Calibri"/>
                <w:sz w:val="24"/>
                <w:szCs w:val="24"/>
              </w:rPr>
            </w:pPr>
            <w:r w:rsidRPr="003C4C37">
              <w:rPr>
                <w:rFonts w:cs="Calibri"/>
                <w:sz w:val="24"/>
                <w:szCs w:val="24"/>
              </w:rPr>
              <w:t>student ma obowiązek odbycia praktyk zawodowych przewidzianych w planach studiów,</w:t>
            </w:r>
          </w:p>
          <w:p w14:paraId="14D277E1" w14:textId="77777777" w:rsidR="003C4C37" w:rsidRPr="003C4C37" w:rsidRDefault="003C4C37" w:rsidP="003C4C37">
            <w:pPr>
              <w:numPr>
                <w:ilvl w:val="0"/>
                <w:numId w:val="13"/>
              </w:numPr>
              <w:jc w:val="both"/>
              <w:rPr>
                <w:rFonts w:cs="Calibri"/>
                <w:sz w:val="24"/>
                <w:szCs w:val="24"/>
              </w:rPr>
            </w:pPr>
            <w:r w:rsidRPr="003C4C37">
              <w:rPr>
                <w:rFonts w:cs="Calibri"/>
                <w:sz w:val="24"/>
                <w:szCs w:val="24"/>
              </w:rPr>
              <w:t>szczegółowe zasady, sposób i tryb realizacji modułów związanych z odbyciem praktyk zawodowych określa regulamin praktyk zawodowych na Wydziale Nauk Technicznych ANSGK zatwierdzony przez Rektora,</w:t>
            </w:r>
          </w:p>
          <w:p w14:paraId="694DBC2A" w14:textId="77777777" w:rsidR="003C4C37" w:rsidRPr="003C4C37" w:rsidRDefault="003C4C37" w:rsidP="003C4C37">
            <w:pPr>
              <w:numPr>
                <w:ilvl w:val="0"/>
                <w:numId w:val="13"/>
              </w:numPr>
              <w:jc w:val="both"/>
              <w:rPr>
                <w:rFonts w:cs="Calibri"/>
                <w:sz w:val="24"/>
                <w:szCs w:val="24"/>
              </w:rPr>
            </w:pPr>
            <w:r w:rsidRPr="003C4C37">
              <w:rPr>
                <w:rFonts w:cs="Calibri"/>
                <w:sz w:val="24"/>
                <w:szCs w:val="24"/>
              </w:rPr>
              <w:t xml:space="preserve">zaliczenia modułu związanego z odbyciem praktyki zawodowej dokonuje kierownik praktyk upoważniony pisemnie przez dziekana, na podstawie dokumentów określonych w regulaminie praktyk, o którym mowa w ust. 3. z zastrzeżeniem ust. 5 Regulaminu Studiów w ANSGK. </w:t>
            </w:r>
          </w:p>
          <w:p w14:paraId="663897C2" w14:textId="77777777" w:rsidR="003C4C37" w:rsidRPr="003C4C37" w:rsidRDefault="003C4C37" w:rsidP="003C4C37">
            <w:pPr>
              <w:ind w:left="644"/>
              <w:rPr>
                <w:rFonts w:cs="Calibri"/>
                <w:sz w:val="24"/>
                <w:szCs w:val="24"/>
              </w:rPr>
            </w:pPr>
            <w:r w:rsidRPr="003C4C37">
              <w:rPr>
                <w:rFonts w:cs="Calibri"/>
                <w:sz w:val="24"/>
                <w:szCs w:val="24"/>
              </w:rPr>
              <w:t>Kierownik praktyk lub dziekana może: 1) na wniosek studenta z niepełnosprawnością, złożony przed terminem realizacji modułu związanego z odbyciem praktyki zawodowej wskazanym w planie studiów, ustalić inny niż przyjęty w regulaminie praktyk, o którym mowa w ust. 3. sposób i tryb odbywania praktyk.</w:t>
            </w:r>
          </w:p>
          <w:p w14:paraId="2422DB06" w14:textId="77777777" w:rsidR="003C4C37" w:rsidRPr="003C4C37" w:rsidRDefault="003C4C37" w:rsidP="003C4C37">
            <w:pPr>
              <w:numPr>
                <w:ilvl w:val="0"/>
                <w:numId w:val="11"/>
              </w:numPr>
              <w:jc w:val="both"/>
              <w:rPr>
                <w:rFonts w:cs="Calibri"/>
                <w:sz w:val="24"/>
                <w:szCs w:val="24"/>
              </w:rPr>
            </w:pPr>
            <w:r w:rsidRPr="003C4C37">
              <w:rPr>
                <w:rFonts w:cs="Calibri"/>
                <w:sz w:val="24"/>
                <w:szCs w:val="24"/>
              </w:rPr>
              <w:t>wymagania formalne odbycia i zaliczenia studenckich praktyk zawodowych:</w:t>
            </w:r>
          </w:p>
          <w:p w14:paraId="68393E15" w14:textId="77777777" w:rsidR="003C4C37" w:rsidRPr="003C4C37" w:rsidRDefault="003C4C37" w:rsidP="003C4C37">
            <w:pPr>
              <w:numPr>
                <w:ilvl w:val="0"/>
                <w:numId w:val="14"/>
              </w:numPr>
              <w:jc w:val="both"/>
              <w:rPr>
                <w:rFonts w:cs="Calibri"/>
                <w:sz w:val="24"/>
                <w:szCs w:val="24"/>
              </w:rPr>
            </w:pPr>
            <w:r w:rsidRPr="003C4C37">
              <w:rPr>
                <w:rFonts w:cs="Calibri"/>
                <w:bCs/>
                <w:sz w:val="24"/>
                <w:szCs w:val="24"/>
              </w:rPr>
              <w:t xml:space="preserve">praktyki zawodowe  mogą być realizowane zarówno w instytucjach publicznych jak i firmach prywatnych na podstawie porozumienia zawartego pomiędzy Dziekanem Wydziału Nauk Technicznych </w:t>
            </w:r>
            <w:r w:rsidRPr="003C4C37">
              <w:rPr>
                <w:rFonts w:cs="Calibri"/>
                <w:sz w:val="24"/>
                <w:szCs w:val="24"/>
              </w:rPr>
              <w:t xml:space="preserve">ANSGK </w:t>
            </w:r>
            <w:r w:rsidRPr="003C4C37">
              <w:rPr>
                <w:rFonts w:cs="Calibri"/>
                <w:bCs/>
                <w:sz w:val="24"/>
                <w:szCs w:val="24"/>
              </w:rPr>
              <w:t>a Zakładem pracy,</w:t>
            </w:r>
          </w:p>
          <w:p w14:paraId="770FA1B6" w14:textId="77777777" w:rsidR="003C4C37" w:rsidRPr="003C4C37" w:rsidRDefault="003C4C37" w:rsidP="003C4C37">
            <w:pPr>
              <w:numPr>
                <w:ilvl w:val="0"/>
                <w:numId w:val="14"/>
              </w:numPr>
              <w:jc w:val="both"/>
              <w:rPr>
                <w:rFonts w:cs="Calibri"/>
                <w:sz w:val="24"/>
                <w:szCs w:val="24"/>
              </w:rPr>
            </w:pPr>
            <w:r w:rsidRPr="003C4C37">
              <w:rPr>
                <w:rFonts w:cs="Calibri"/>
                <w:sz w:val="24"/>
                <w:szCs w:val="24"/>
              </w:rPr>
              <w:t xml:space="preserve">student może odbywać praktykę w Zakładzie pracy, który widnieje w rejestrze porozumień prowadzonych przez Wydział Nauk Technicznych lub, za zgodą Kierownika praktyk, </w:t>
            </w:r>
            <w:r w:rsidRPr="003C4C37">
              <w:rPr>
                <w:rFonts w:cs="Calibri"/>
                <w:sz w:val="24"/>
                <w:szCs w:val="24"/>
              </w:rPr>
              <w:br/>
            </w:r>
            <w:r w:rsidRPr="003C4C37">
              <w:rPr>
                <w:rFonts w:cs="Calibri"/>
                <w:sz w:val="24"/>
                <w:szCs w:val="24"/>
              </w:rPr>
              <w:lastRenderedPageBreak/>
              <w:t xml:space="preserve">w wybranej samodzielnie przez studenta instytucji, której profil działalności jest zgodny </w:t>
            </w:r>
            <w:r w:rsidRPr="003C4C37">
              <w:rPr>
                <w:rFonts w:cs="Calibri"/>
                <w:sz w:val="24"/>
                <w:szCs w:val="24"/>
              </w:rPr>
              <w:br/>
              <w:t xml:space="preserve">z ramowym programem praktyki właściwym dla danego kierunku, specjalności i poziomu kształcenia, </w:t>
            </w:r>
          </w:p>
          <w:p w14:paraId="2DBBCD83" w14:textId="77777777" w:rsidR="003C4C37" w:rsidRPr="003C4C37" w:rsidRDefault="003C4C37" w:rsidP="003C4C37">
            <w:pPr>
              <w:numPr>
                <w:ilvl w:val="0"/>
                <w:numId w:val="14"/>
              </w:numPr>
              <w:jc w:val="both"/>
              <w:rPr>
                <w:rFonts w:cs="Calibri"/>
                <w:sz w:val="24"/>
                <w:szCs w:val="24"/>
              </w:rPr>
            </w:pPr>
            <w:r w:rsidRPr="003C4C37">
              <w:rPr>
                <w:rFonts w:cs="Calibri"/>
                <w:sz w:val="24"/>
                <w:szCs w:val="24"/>
              </w:rPr>
              <w:t>studencka praktyka zawodowa ma przyczynić się do osiągnięcia efektów uczenia się</w:t>
            </w:r>
            <w:r w:rsidRPr="003C4C37">
              <w:rPr>
                <w:rFonts w:cs="Calibri"/>
                <w:sz w:val="24"/>
                <w:szCs w:val="24"/>
              </w:rPr>
              <w:br/>
              <w:t xml:space="preserve">w zakresie wiedzy, umiejętności i kompetencji społecznych wymaganych na danym kierunku </w:t>
            </w:r>
            <w:r w:rsidRPr="003C4C37">
              <w:rPr>
                <w:rFonts w:cs="Calibri"/>
                <w:sz w:val="24"/>
                <w:szCs w:val="24"/>
              </w:rPr>
              <w:br/>
              <w:t>i podlega obowiązkowemu zaliczeniu na ocenę co odpowiada 31 ECTS. Student zobowiązany jest uzyskać zaliczenie praktyki do końca 7 semestru studiów. W uzasadnionych przypadkach Kierownik praktyk zawodowych może podjąć decyzję o zmianie terminu zaliczenia praktyki zawodowej.</w:t>
            </w:r>
          </w:p>
          <w:p w14:paraId="18C7E0F3" w14:textId="77777777" w:rsidR="00F57217" w:rsidRPr="00B126B7" w:rsidRDefault="00F57217" w:rsidP="005A36F9">
            <w:pPr>
              <w:pStyle w:val="Akapitzlist"/>
              <w:numPr>
                <w:ilvl w:val="0"/>
                <w:numId w:val="11"/>
              </w:numPr>
              <w:tabs>
                <w:tab w:val="left" w:pos="8364"/>
              </w:tabs>
              <w:autoSpaceDE w:val="0"/>
              <w:autoSpaceDN w:val="0"/>
              <w:adjustRightInd w:val="0"/>
              <w:ind w:left="426" w:right="713" w:hanging="426"/>
              <w:jc w:val="both"/>
            </w:pPr>
            <w:r w:rsidRPr="003C4C37">
              <w:t>ramowy program praktyki zawodowej dla studentów kierunku</w:t>
            </w:r>
            <w:r w:rsidRPr="00B126B7">
              <w:t xml:space="preserve"> </w:t>
            </w:r>
            <w:r w:rsidR="004E3750">
              <w:t>Inżynieria środowiska</w:t>
            </w:r>
            <w:r w:rsidR="004B0C5B">
              <w:t xml:space="preserve"> (załącznik nr 4).</w:t>
            </w:r>
          </w:p>
          <w:p w14:paraId="470D9342" w14:textId="77777777" w:rsidR="009B2872" w:rsidRPr="00B126B7" w:rsidRDefault="009B2872" w:rsidP="00EE2141">
            <w:pPr>
              <w:tabs>
                <w:tab w:val="left" w:pos="8364"/>
              </w:tabs>
              <w:rPr>
                <w:b/>
                <w:sz w:val="24"/>
                <w:szCs w:val="24"/>
              </w:rPr>
            </w:pPr>
          </w:p>
        </w:tc>
      </w:tr>
      <w:tr w:rsidR="00C60DFE" w:rsidRPr="009B2872" w14:paraId="28506291" w14:textId="77777777" w:rsidTr="00A95EDE">
        <w:tc>
          <w:tcPr>
            <w:tcW w:w="10490" w:type="dxa"/>
          </w:tcPr>
          <w:p w14:paraId="4E337D07" w14:textId="77777777" w:rsidR="00C60DFE" w:rsidRPr="00B126B7" w:rsidRDefault="00C60DFE" w:rsidP="0083777B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2EE2132B" w14:textId="77777777" w:rsidR="00E35151" w:rsidRDefault="00E35151" w:rsidP="004B0C5B">
      <w:pPr>
        <w:spacing w:after="0" w:line="276" w:lineRule="auto"/>
        <w:jc w:val="center"/>
      </w:pPr>
    </w:p>
    <w:sectPr w:rsidR="00E35151" w:rsidSect="00261CF1">
      <w:pgSz w:w="11906" w:h="16838" w:code="9"/>
      <w:pgMar w:top="720" w:right="720" w:bottom="720" w:left="720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2DAC2" w14:textId="77777777" w:rsidR="00DE3450" w:rsidRDefault="00DE3450">
      <w:pPr>
        <w:spacing w:after="0" w:line="240" w:lineRule="auto"/>
      </w:pPr>
      <w:r>
        <w:separator/>
      </w:r>
    </w:p>
  </w:endnote>
  <w:endnote w:type="continuationSeparator" w:id="0">
    <w:p w14:paraId="2CF9C13C" w14:textId="77777777" w:rsidR="00DE3450" w:rsidRDefault="00DE3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9C3BC" w14:textId="77777777" w:rsidR="00544133" w:rsidRDefault="00544133" w:rsidP="00B91B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96E79F" w14:textId="77777777" w:rsidR="00544133" w:rsidRDefault="005441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9ED33" w14:textId="77777777" w:rsidR="00544133" w:rsidRDefault="00544133" w:rsidP="00B91B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409B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F7D816A" w14:textId="77777777" w:rsidR="00544133" w:rsidRDefault="005441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98C6C" w14:textId="77777777" w:rsidR="00DE3450" w:rsidRDefault="00DE3450">
      <w:pPr>
        <w:spacing w:after="0" w:line="240" w:lineRule="auto"/>
      </w:pPr>
      <w:r>
        <w:separator/>
      </w:r>
    </w:p>
  </w:footnote>
  <w:footnote w:type="continuationSeparator" w:id="0">
    <w:p w14:paraId="66E052C7" w14:textId="77777777" w:rsidR="00DE3450" w:rsidRDefault="00DE3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C"/>
    <w:multiLevelType w:val="singleLevel"/>
    <w:tmpl w:val="D4B0EF2C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 w15:restartNumberingAfterBreak="0">
    <w:nsid w:val="0932027A"/>
    <w:multiLevelType w:val="hybridMultilevel"/>
    <w:tmpl w:val="72549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01A00"/>
    <w:multiLevelType w:val="hybridMultilevel"/>
    <w:tmpl w:val="4A8A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F3355"/>
    <w:multiLevelType w:val="multilevel"/>
    <w:tmpl w:val="71462B7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2A956256"/>
    <w:multiLevelType w:val="hybridMultilevel"/>
    <w:tmpl w:val="DA3A5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8618C"/>
    <w:multiLevelType w:val="hybridMultilevel"/>
    <w:tmpl w:val="730E53EC"/>
    <w:lvl w:ilvl="0" w:tplc="46A476D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C5E5F8F"/>
    <w:multiLevelType w:val="multilevel"/>
    <w:tmpl w:val="77520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pStyle w:val="Styl3"/>
      <w:isLgl/>
      <w:lvlText w:val="1.14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none"/>
      <w:pStyle w:val="Styl5"/>
      <w:isLgl/>
      <w:lvlText w:val="1.19.1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301F5B37"/>
    <w:multiLevelType w:val="hybridMultilevel"/>
    <w:tmpl w:val="C54A5B0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A08B8"/>
    <w:multiLevelType w:val="hybridMultilevel"/>
    <w:tmpl w:val="4C20D7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A4F9E"/>
    <w:multiLevelType w:val="hybridMultilevel"/>
    <w:tmpl w:val="1F36B85E"/>
    <w:lvl w:ilvl="0" w:tplc="44A6E5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81E88"/>
    <w:multiLevelType w:val="hybridMultilevel"/>
    <w:tmpl w:val="592E9A42"/>
    <w:lvl w:ilvl="0" w:tplc="47FC15C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3D174FA4"/>
    <w:multiLevelType w:val="hybridMultilevel"/>
    <w:tmpl w:val="D46852BA"/>
    <w:lvl w:ilvl="0" w:tplc="07D84EB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i w:val="0"/>
        <w:sz w:val="24"/>
        <w:szCs w:val="24"/>
      </w:rPr>
    </w:lvl>
    <w:lvl w:ilvl="1" w:tplc="2604DB00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D6A85D2">
      <w:start w:val="5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590F94"/>
    <w:multiLevelType w:val="hybridMultilevel"/>
    <w:tmpl w:val="C2E0C634"/>
    <w:styleLink w:val="List11"/>
    <w:lvl w:ilvl="0" w:tplc="0DA23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46920"/>
    <w:multiLevelType w:val="hybridMultilevel"/>
    <w:tmpl w:val="92E034E2"/>
    <w:lvl w:ilvl="0" w:tplc="32680A7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B177E3C"/>
    <w:multiLevelType w:val="hybridMultilevel"/>
    <w:tmpl w:val="4838F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B67AF"/>
    <w:multiLevelType w:val="multilevel"/>
    <w:tmpl w:val="BC7C7C4A"/>
    <w:styleLink w:val="List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5844D8B"/>
    <w:multiLevelType w:val="hybridMultilevel"/>
    <w:tmpl w:val="41BE9C1E"/>
    <w:lvl w:ilvl="0" w:tplc="44A6E5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0D14D4"/>
    <w:multiLevelType w:val="hybridMultilevel"/>
    <w:tmpl w:val="3104E762"/>
    <w:lvl w:ilvl="0" w:tplc="566AB82C">
      <w:start w:val="1"/>
      <w:numFmt w:val="bullet"/>
      <w:pStyle w:val="Kasi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D740B"/>
    <w:multiLevelType w:val="hybridMultilevel"/>
    <w:tmpl w:val="298422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D2B6C"/>
    <w:multiLevelType w:val="hybridMultilevel"/>
    <w:tmpl w:val="7528EA56"/>
    <w:lvl w:ilvl="0" w:tplc="6192955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192955E">
      <w:start w:val="1"/>
      <w:numFmt w:val="bullet"/>
      <w:lvlText w:val="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71D7846"/>
    <w:multiLevelType w:val="multilevel"/>
    <w:tmpl w:val="5D74A284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760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6F649D"/>
    <w:multiLevelType w:val="hybridMultilevel"/>
    <w:tmpl w:val="60D67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145172">
    <w:abstractNumId w:val="6"/>
  </w:num>
  <w:num w:numId="2" w16cid:durableId="1662780562">
    <w:abstractNumId w:val="17"/>
  </w:num>
  <w:num w:numId="3" w16cid:durableId="811017034">
    <w:abstractNumId w:val="15"/>
  </w:num>
  <w:num w:numId="4" w16cid:durableId="1725785934">
    <w:abstractNumId w:val="9"/>
  </w:num>
  <w:num w:numId="5" w16cid:durableId="625308990">
    <w:abstractNumId w:val="16"/>
  </w:num>
  <w:num w:numId="6" w16cid:durableId="1648825665">
    <w:abstractNumId w:val="3"/>
  </w:num>
  <w:num w:numId="7" w16cid:durableId="915210321">
    <w:abstractNumId w:val="5"/>
  </w:num>
  <w:num w:numId="8" w16cid:durableId="467163309">
    <w:abstractNumId w:val="11"/>
  </w:num>
  <w:num w:numId="9" w16cid:durableId="1054356249">
    <w:abstractNumId w:val="12"/>
  </w:num>
  <w:num w:numId="10" w16cid:durableId="1349021775">
    <w:abstractNumId w:val="13"/>
  </w:num>
  <w:num w:numId="11" w16cid:durableId="178088184">
    <w:abstractNumId w:val="10"/>
  </w:num>
  <w:num w:numId="12" w16cid:durableId="2442897">
    <w:abstractNumId w:val="19"/>
  </w:num>
  <w:num w:numId="13" w16cid:durableId="1824853388">
    <w:abstractNumId w:val="20"/>
  </w:num>
  <w:num w:numId="14" w16cid:durableId="2112891018">
    <w:abstractNumId w:val="8"/>
  </w:num>
  <w:num w:numId="15" w16cid:durableId="615715326">
    <w:abstractNumId w:val="18"/>
  </w:num>
  <w:num w:numId="16" w16cid:durableId="1466391002">
    <w:abstractNumId w:val="7"/>
  </w:num>
  <w:num w:numId="17" w16cid:durableId="874275014">
    <w:abstractNumId w:val="21"/>
  </w:num>
  <w:num w:numId="18" w16cid:durableId="1618217181">
    <w:abstractNumId w:val="14"/>
  </w:num>
  <w:num w:numId="19" w16cid:durableId="653141932">
    <w:abstractNumId w:val="2"/>
  </w:num>
  <w:num w:numId="20" w16cid:durableId="476461879">
    <w:abstractNumId w:val="4"/>
  </w:num>
  <w:num w:numId="21" w16cid:durableId="2038039078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872"/>
    <w:rsid w:val="000006FA"/>
    <w:rsid w:val="00002F76"/>
    <w:rsid w:val="00004071"/>
    <w:rsid w:val="000228E1"/>
    <w:rsid w:val="0003005A"/>
    <w:rsid w:val="00040466"/>
    <w:rsid w:val="00045C79"/>
    <w:rsid w:val="00057205"/>
    <w:rsid w:val="0006352E"/>
    <w:rsid w:val="0006373C"/>
    <w:rsid w:val="000707A2"/>
    <w:rsid w:val="00076499"/>
    <w:rsid w:val="000768D6"/>
    <w:rsid w:val="00077281"/>
    <w:rsid w:val="00077DFF"/>
    <w:rsid w:val="000820DD"/>
    <w:rsid w:val="00091059"/>
    <w:rsid w:val="000947B7"/>
    <w:rsid w:val="00095198"/>
    <w:rsid w:val="00097CF7"/>
    <w:rsid w:val="000A0923"/>
    <w:rsid w:val="000A3CA8"/>
    <w:rsid w:val="000B4116"/>
    <w:rsid w:val="000B7DF6"/>
    <w:rsid w:val="000C7FEE"/>
    <w:rsid w:val="000D13BF"/>
    <w:rsid w:val="000D1A2C"/>
    <w:rsid w:val="000D4BA6"/>
    <w:rsid w:val="000E1177"/>
    <w:rsid w:val="000E2872"/>
    <w:rsid w:val="000E2D31"/>
    <w:rsid w:val="000E3290"/>
    <w:rsid w:val="000E4285"/>
    <w:rsid w:val="000E5478"/>
    <w:rsid w:val="000F0D12"/>
    <w:rsid w:val="000F4030"/>
    <w:rsid w:val="000F4B13"/>
    <w:rsid w:val="00100087"/>
    <w:rsid w:val="0011207A"/>
    <w:rsid w:val="00112637"/>
    <w:rsid w:val="00115579"/>
    <w:rsid w:val="001156E6"/>
    <w:rsid w:val="00132179"/>
    <w:rsid w:val="00134810"/>
    <w:rsid w:val="001409B5"/>
    <w:rsid w:val="001427E0"/>
    <w:rsid w:val="00151C5B"/>
    <w:rsid w:val="001551C3"/>
    <w:rsid w:val="001556A4"/>
    <w:rsid w:val="001623B0"/>
    <w:rsid w:val="00165AC5"/>
    <w:rsid w:val="0017597E"/>
    <w:rsid w:val="00182FA4"/>
    <w:rsid w:val="00183FD8"/>
    <w:rsid w:val="00195186"/>
    <w:rsid w:val="001B6F65"/>
    <w:rsid w:val="001C0F4E"/>
    <w:rsid w:val="001C381D"/>
    <w:rsid w:val="001D7130"/>
    <w:rsid w:val="001E7633"/>
    <w:rsid w:val="001F1CB0"/>
    <w:rsid w:val="00207D54"/>
    <w:rsid w:val="00210399"/>
    <w:rsid w:val="002141A5"/>
    <w:rsid w:val="00214C95"/>
    <w:rsid w:val="002162D6"/>
    <w:rsid w:val="00224CA7"/>
    <w:rsid w:val="00234A69"/>
    <w:rsid w:val="00240729"/>
    <w:rsid w:val="00246F7B"/>
    <w:rsid w:val="00253E35"/>
    <w:rsid w:val="00260505"/>
    <w:rsid w:val="00260C24"/>
    <w:rsid w:val="00260E15"/>
    <w:rsid w:val="00261CF1"/>
    <w:rsid w:val="0026501E"/>
    <w:rsid w:val="00270697"/>
    <w:rsid w:val="002729C9"/>
    <w:rsid w:val="00275D96"/>
    <w:rsid w:val="00280827"/>
    <w:rsid w:val="0028086D"/>
    <w:rsid w:val="00285584"/>
    <w:rsid w:val="00286AA2"/>
    <w:rsid w:val="0029257D"/>
    <w:rsid w:val="002A79C5"/>
    <w:rsid w:val="002A79CD"/>
    <w:rsid w:val="002B318A"/>
    <w:rsid w:val="002C2DC1"/>
    <w:rsid w:val="002C5573"/>
    <w:rsid w:val="002C5E0C"/>
    <w:rsid w:val="002D0F89"/>
    <w:rsid w:val="002D5D00"/>
    <w:rsid w:val="002E37CD"/>
    <w:rsid w:val="002E5402"/>
    <w:rsid w:val="002F1EC6"/>
    <w:rsid w:val="002F6FA1"/>
    <w:rsid w:val="002F73E0"/>
    <w:rsid w:val="00300CCE"/>
    <w:rsid w:val="00301867"/>
    <w:rsid w:val="003070E5"/>
    <w:rsid w:val="00307471"/>
    <w:rsid w:val="003102B8"/>
    <w:rsid w:val="003241A9"/>
    <w:rsid w:val="003342FD"/>
    <w:rsid w:val="0033544B"/>
    <w:rsid w:val="00336D23"/>
    <w:rsid w:val="003378FF"/>
    <w:rsid w:val="00337937"/>
    <w:rsid w:val="00346E3B"/>
    <w:rsid w:val="0035036E"/>
    <w:rsid w:val="00354093"/>
    <w:rsid w:val="003564C3"/>
    <w:rsid w:val="003602FA"/>
    <w:rsid w:val="00362E70"/>
    <w:rsid w:val="0036605A"/>
    <w:rsid w:val="00370E3C"/>
    <w:rsid w:val="00374171"/>
    <w:rsid w:val="00374922"/>
    <w:rsid w:val="0037685D"/>
    <w:rsid w:val="003800E6"/>
    <w:rsid w:val="003939AB"/>
    <w:rsid w:val="00394914"/>
    <w:rsid w:val="003A13EB"/>
    <w:rsid w:val="003A1C53"/>
    <w:rsid w:val="003A6ACD"/>
    <w:rsid w:val="003A7A21"/>
    <w:rsid w:val="003B17EA"/>
    <w:rsid w:val="003B4CBB"/>
    <w:rsid w:val="003C06E2"/>
    <w:rsid w:val="003C2AFF"/>
    <w:rsid w:val="003C4C37"/>
    <w:rsid w:val="003C6340"/>
    <w:rsid w:val="003E03F1"/>
    <w:rsid w:val="003E4B3E"/>
    <w:rsid w:val="003F6125"/>
    <w:rsid w:val="00402101"/>
    <w:rsid w:val="00404808"/>
    <w:rsid w:val="00410D65"/>
    <w:rsid w:val="004128A3"/>
    <w:rsid w:val="004158D1"/>
    <w:rsid w:val="00421F32"/>
    <w:rsid w:val="00426A2C"/>
    <w:rsid w:val="0043327E"/>
    <w:rsid w:val="00433A50"/>
    <w:rsid w:val="00444758"/>
    <w:rsid w:val="0046470A"/>
    <w:rsid w:val="004648E3"/>
    <w:rsid w:val="0046514C"/>
    <w:rsid w:val="004660F8"/>
    <w:rsid w:val="00473C30"/>
    <w:rsid w:val="00475ED9"/>
    <w:rsid w:val="00482596"/>
    <w:rsid w:val="004845EA"/>
    <w:rsid w:val="00485444"/>
    <w:rsid w:val="00491C0A"/>
    <w:rsid w:val="004940C8"/>
    <w:rsid w:val="00497875"/>
    <w:rsid w:val="004A0A80"/>
    <w:rsid w:val="004A1D81"/>
    <w:rsid w:val="004A787D"/>
    <w:rsid w:val="004B0C5B"/>
    <w:rsid w:val="004B0EBB"/>
    <w:rsid w:val="004C6D0E"/>
    <w:rsid w:val="004D68AB"/>
    <w:rsid w:val="004E3750"/>
    <w:rsid w:val="004E6E4D"/>
    <w:rsid w:val="00502462"/>
    <w:rsid w:val="00511175"/>
    <w:rsid w:val="00513D89"/>
    <w:rsid w:val="0051475A"/>
    <w:rsid w:val="00517B44"/>
    <w:rsid w:val="00525611"/>
    <w:rsid w:val="00540372"/>
    <w:rsid w:val="00540404"/>
    <w:rsid w:val="00543FE1"/>
    <w:rsid w:val="00544133"/>
    <w:rsid w:val="00562596"/>
    <w:rsid w:val="00563BF6"/>
    <w:rsid w:val="00575A58"/>
    <w:rsid w:val="005803B4"/>
    <w:rsid w:val="005863BF"/>
    <w:rsid w:val="0058725B"/>
    <w:rsid w:val="0059160C"/>
    <w:rsid w:val="005969ED"/>
    <w:rsid w:val="005A019B"/>
    <w:rsid w:val="005A1C8B"/>
    <w:rsid w:val="005A36F9"/>
    <w:rsid w:val="005A43A7"/>
    <w:rsid w:val="005B57DE"/>
    <w:rsid w:val="005B5BD2"/>
    <w:rsid w:val="005C4A54"/>
    <w:rsid w:val="005D39FF"/>
    <w:rsid w:val="005E4160"/>
    <w:rsid w:val="005E54D4"/>
    <w:rsid w:val="005F7847"/>
    <w:rsid w:val="00600849"/>
    <w:rsid w:val="00602505"/>
    <w:rsid w:val="00605D97"/>
    <w:rsid w:val="006111EE"/>
    <w:rsid w:val="00616298"/>
    <w:rsid w:val="006301D5"/>
    <w:rsid w:val="00634A62"/>
    <w:rsid w:val="006351FD"/>
    <w:rsid w:val="006406E4"/>
    <w:rsid w:val="00644898"/>
    <w:rsid w:val="00652206"/>
    <w:rsid w:val="00662279"/>
    <w:rsid w:val="00663182"/>
    <w:rsid w:val="00667417"/>
    <w:rsid w:val="006703C2"/>
    <w:rsid w:val="00670D8B"/>
    <w:rsid w:val="00685A64"/>
    <w:rsid w:val="006922A2"/>
    <w:rsid w:val="0069552B"/>
    <w:rsid w:val="00696743"/>
    <w:rsid w:val="006A7433"/>
    <w:rsid w:val="006B0B4C"/>
    <w:rsid w:val="006B1641"/>
    <w:rsid w:val="006B6AE6"/>
    <w:rsid w:val="006C4BB7"/>
    <w:rsid w:val="006C5234"/>
    <w:rsid w:val="006C58F4"/>
    <w:rsid w:val="006C5DD5"/>
    <w:rsid w:val="006C5FE2"/>
    <w:rsid w:val="006D47B5"/>
    <w:rsid w:val="006D7AA9"/>
    <w:rsid w:val="006D7B47"/>
    <w:rsid w:val="006F2711"/>
    <w:rsid w:val="006F2C51"/>
    <w:rsid w:val="0070286D"/>
    <w:rsid w:val="0070488C"/>
    <w:rsid w:val="007113B4"/>
    <w:rsid w:val="00712424"/>
    <w:rsid w:val="00717981"/>
    <w:rsid w:val="0073302E"/>
    <w:rsid w:val="007368AE"/>
    <w:rsid w:val="007418BA"/>
    <w:rsid w:val="00741C52"/>
    <w:rsid w:val="00745E1F"/>
    <w:rsid w:val="00751851"/>
    <w:rsid w:val="007538E8"/>
    <w:rsid w:val="007649A2"/>
    <w:rsid w:val="0076529D"/>
    <w:rsid w:val="007714F7"/>
    <w:rsid w:val="00775699"/>
    <w:rsid w:val="00783E00"/>
    <w:rsid w:val="00783ED2"/>
    <w:rsid w:val="0078568E"/>
    <w:rsid w:val="007906C9"/>
    <w:rsid w:val="00795BA1"/>
    <w:rsid w:val="00797CDE"/>
    <w:rsid w:val="007A29E8"/>
    <w:rsid w:val="007A570E"/>
    <w:rsid w:val="007A685E"/>
    <w:rsid w:val="007B4E52"/>
    <w:rsid w:val="007C1416"/>
    <w:rsid w:val="007C4BF5"/>
    <w:rsid w:val="007D2585"/>
    <w:rsid w:val="007E12D1"/>
    <w:rsid w:val="007E1F31"/>
    <w:rsid w:val="007E77ED"/>
    <w:rsid w:val="007F0115"/>
    <w:rsid w:val="007F238F"/>
    <w:rsid w:val="00803BA5"/>
    <w:rsid w:val="0081426B"/>
    <w:rsid w:val="0082008C"/>
    <w:rsid w:val="008236F5"/>
    <w:rsid w:val="0083153D"/>
    <w:rsid w:val="00835067"/>
    <w:rsid w:val="00835146"/>
    <w:rsid w:val="008364CA"/>
    <w:rsid w:val="0083777B"/>
    <w:rsid w:val="008455B2"/>
    <w:rsid w:val="00855727"/>
    <w:rsid w:val="00856E31"/>
    <w:rsid w:val="008607F8"/>
    <w:rsid w:val="00860BDD"/>
    <w:rsid w:val="00870256"/>
    <w:rsid w:val="00871F38"/>
    <w:rsid w:val="00874D5D"/>
    <w:rsid w:val="00880C75"/>
    <w:rsid w:val="00880D66"/>
    <w:rsid w:val="00884460"/>
    <w:rsid w:val="008872DB"/>
    <w:rsid w:val="008877F1"/>
    <w:rsid w:val="008878E5"/>
    <w:rsid w:val="008960DC"/>
    <w:rsid w:val="008B00A2"/>
    <w:rsid w:val="008B43E9"/>
    <w:rsid w:val="008B6D49"/>
    <w:rsid w:val="008B7990"/>
    <w:rsid w:val="008C1C8A"/>
    <w:rsid w:val="008C1DE8"/>
    <w:rsid w:val="008C24AE"/>
    <w:rsid w:val="008C4904"/>
    <w:rsid w:val="008D33E8"/>
    <w:rsid w:val="008D39ED"/>
    <w:rsid w:val="008E1E89"/>
    <w:rsid w:val="00904A4F"/>
    <w:rsid w:val="009111B7"/>
    <w:rsid w:val="009131DA"/>
    <w:rsid w:val="00921BFA"/>
    <w:rsid w:val="00921C4D"/>
    <w:rsid w:val="0092380F"/>
    <w:rsid w:val="00925508"/>
    <w:rsid w:val="00931C01"/>
    <w:rsid w:val="00935E2F"/>
    <w:rsid w:val="00937972"/>
    <w:rsid w:val="00941B78"/>
    <w:rsid w:val="00950A9F"/>
    <w:rsid w:val="00952B6A"/>
    <w:rsid w:val="00957B2A"/>
    <w:rsid w:val="00962345"/>
    <w:rsid w:val="00962640"/>
    <w:rsid w:val="00966BCE"/>
    <w:rsid w:val="0097340F"/>
    <w:rsid w:val="0097592C"/>
    <w:rsid w:val="009772EF"/>
    <w:rsid w:val="0098416F"/>
    <w:rsid w:val="00985A1E"/>
    <w:rsid w:val="00997DA8"/>
    <w:rsid w:val="009A0383"/>
    <w:rsid w:val="009A0CFC"/>
    <w:rsid w:val="009A612D"/>
    <w:rsid w:val="009B0C14"/>
    <w:rsid w:val="009B2872"/>
    <w:rsid w:val="009D4D50"/>
    <w:rsid w:val="009D4D81"/>
    <w:rsid w:val="009F2FB0"/>
    <w:rsid w:val="009F3E5F"/>
    <w:rsid w:val="009F53FC"/>
    <w:rsid w:val="00A012B1"/>
    <w:rsid w:val="00A0213E"/>
    <w:rsid w:val="00A05422"/>
    <w:rsid w:val="00A14CC4"/>
    <w:rsid w:val="00A32ACC"/>
    <w:rsid w:val="00A36099"/>
    <w:rsid w:val="00A371F1"/>
    <w:rsid w:val="00A46DBF"/>
    <w:rsid w:val="00A51718"/>
    <w:rsid w:val="00A55AF3"/>
    <w:rsid w:val="00A71BF3"/>
    <w:rsid w:val="00A73D92"/>
    <w:rsid w:val="00A74226"/>
    <w:rsid w:val="00A76F7B"/>
    <w:rsid w:val="00A80C08"/>
    <w:rsid w:val="00A81648"/>
    <w:rsid w:val="00A833E1"/>
    <w:rsid w:val="00A95327"/>
    <w:rsid w:val="00A95EDE"/>
    <w:rsid w:val="00AA7093"/>
    <w:rsid w:val="00AB1583"/>
    <w:rsid w:val="00AB27A7"/>
    <w:rsid w:val="00AB3221"/>
    <w:rsid w:val="00AB7F5E"/>
    <w:rsid w:val="00AC0EB8"/>
    <w:rsid w:val="00AC57A4"/>
    <w:rsid w:val="00AD40CB"/>
    <w:rsid w:val="00AD79DA"/>
    <w:rsid w:val="00AF7EA6"/>
    <w:rsid w:val="00B00107"/>
    <w:rsid w:val="00B017A8"/>
    <w:rsid w:val="00B126B7"/>
    <w:rsid w:val="00B136F4"/>
    <w:rsid w:val="00B16AE3"/>
    <w:rsid w:val="00B1700D"/>
    <w:rsid w:val="00B35898"/>
    <w:rsid w:val="00B37C12"/>
    <w:rsid w:val="00B409B2"/>
    <w:rsid w:val="00B41064"/>
    <w:rsid w:val="00B43227"/>
    <w:rsid w:val="00B62ED9"/>
    <w:rsid w:val="00B64828"/>
    <w:rsid w:val="00B66B8C"/>
    <w:rsid w:val="00B738CF"/>
    <w:rsid w:val="00B74566"/>
    <w:rsid w:val="00B81224"/>
    <w:rsid w:val="00B85278"/>
    <w:rsid w:val="00B90B62"/>
    <w:rsid w:val="00B91B7D"/>
    <w:rsid w:val="00B9282B"/>
    <w:rsid w:val="00BB6B5B"/>
    <w:rsid w:val="00BC4601"/>
    <w:rsid w:val="00BD28F3"/>
    <w:rsid w:val="00BD71C9"/>
    <w:rsid w:val="00BF0D6A"/>
    <w:rsid w:val="00C0328E"/>
    <w:rsid w:val="00C04ED2"/>
    <w:rsid w:val="00C13695"/>
    <w:rsid w:val="00C167DF"/>
    <w:rsid w:val="00C20C4B"/>
    <w:rsid w:val="00C25E5B"/>
    <w:rsid w:val="00C30AB9"/>
    <w:rsid w:val="00C3152F"/>
    <w:rsid w:val="00C333AC"/>
    <w:rsid w:val="00C36CE8"/>
    <w:rsid w:val="00C413BC"/>
    <w:rsid w:val="00C44C15"/>
    <w:rsid w:val="00C5016A"/>
    <w:rsid w:val="00C50A0F"/>
    <w:rsid w:val="00C557B5"/>
    <w:rsid w:val="00C56C49"/>
    <w:rsid w:val="00C60DFE"/>
    <w:rsid w:val="00C6251B"/>
    <w:rsid w:val="00C719C5"/>
    <w:rsid w:val="00C7206F"/>
    <w:rsid w:val="00C7321D"/>
    <w:rsid w:val="00C80A2F"/>
    <w:rsid w:val="00C810E6"/>
    <w:rsid w:val="00C93D2E"/>
    <w:rsid w:val="00C95916"/>
    <w:rsid w:val="00CB08EE"/>
    <w:rsid w:val="00CC6F57"/>
    <w:rsid w:val="00CD15BF"/>
    <w:rsid w:val="00CE143A"/>
    <w:rsid w:val="00CE203D"/>
    <w:rsid w:val="00CE4FF5"/>
    <w:rsid w:val="00CE551E"/>
    <w:rsid w:val="00CE7F42"/>
    <w:rsid w:val="00CF1DB3"/>
    <w:rsid w:val="00CF70BD"/>
    <w:rsid w:val="00D010B6"/>
    <w:rsid w:val="00D03C7F"/>
    <w:rsid w:val="00D04FAA"/>
    <w:rsid w:val="00D05714"/>
    <w:rsid w:val="00D06DA0"/>
    <w:rsid w:val="00D176B2"/>
    <w:rsid w:val="00D27EBC"/>
    <w:rsid w:val="00D3086B"/>
    <w:rsid w:val="00D31CA2"/>
    <w:rsid w:val="00D364EB"/>
    <w:rsid w:val="00D37A90"/>
    <w:rsid w:val="00D426F4"/>
    <w:rsid w:val="00D447E7"/>
    <w:rsid w:val="00D46943"/>
    <w:rsid w:val="00D5034C"/>
    <w:rsid w:val="00D63A5E"/>
    <w:rsid w:val="00D75488"/>
    <w:rsid w:val="00D771E9"/>
    <w:rsid w:val="00D806E1"/>
    <w:rsid w:val="00D927B2"/>
    <w:rsid w:val="00DA1198"/>
    <w:rsid w:val="00DA1B10"/>
    <w:rsid w:val="00DA2806"/>
    <w:rsid w:val="00DA4BB3"/>
    <w:rsid w:val="00DA7937"/>
    <w:rsid w:val="00DC2A10"/>
    <w:rsid w:val="00DC3625"/>
    <w:rsid w:val="00DD3052"/>
    <w:rsid w:val="00DE1C4D"/>
    <w:rsid w:val="00DE3450"/>
    <w:rsid w:val="00DE3B46"/>
    <w:rsid w:val="00DF4953"/>
    <w:rsid w:val="00DF68C6"/>
    <w:rsid w:val="00DF7867"/>
    <w:rsid w:val="00E06307"/>
    <w:rsid w:val="00E06561"/>
    <w:rsid w:val="00E1028F"/>
    <w:rsid w:val="00E11CC0"/>
    <w:rsid w:val="00E16EB2"/>
    <w:rsid w:val="00E25821"/>
    <w:rsid w:val="00E30C1F"/>
    <w:rsid w:val="00E3383A"/>
    <w:rsid w:val="00E347A3"/>
    <w:rsid w:val="00E35151"/>
    <w:rsid w:val="00E412ED"/>
    <w:rsid w:val="00E434DF"/>
    <w:rsid w:val="00E46E0D"/>
    <w:rsid w:val="00E53D33"/>
    <w:rsid w:val="00E61218"/>
    <w:rsid w:val="00E67C16"/>
    <w:rsid w:val="00E7315B"/>
    <w:rsid w:val="00E82D77"/>
    <w:rsid w:val="00E92B6C"/>
    <w:rsid w:val="00EA04D4"/>
    <w:rsid w:val="00EA30E5"/>
    <w:rsid w:val="00EA3612"/>
    <w:rsid w:val="00EB4F25"/>
    <w:rsid w:val="00EB521E"/>
    <w:rsid w:val="00EB551C"/>
    <w:rsid w:val="00EC36B3"/>
    <w:rsid w:val="00ED6FC8"/>
    <w:rsid w:val="00EE134C"/>
    <w:rsid w:val="00EE1536"/>
    <w:rsid w:val="00EE2141"/>
    <w:rsid w:val="00EE5617"/>
    <w:rsid w:val="00EE66C3"/>
    <w:rsid w:val="00EF1269"/>
    <w:rsid w:val="00EF42D9"/>
    <w:rsid w:val="00F109A1"/>
    <w:rsid w:val="00F17108"/>
    <w:rsid w:val="00F24336"/>
    <w:rsid w:val="00F42C42"/>
    <w:rsid w:val="00F446C4"/>
    <w:rsid w:val="00F46E2E"/>
    <w:rsid w:val="00F555FA"/>
    <w:rsid w:val="00F57217"/>
    <w:rsid w:val="00F63DCE"/>
    <w:rsid w:val="00F6452B"/>
    <w:rsid w:val="00F70C46"/>
    <w:rsid w:val="00F96411"/>
    <w:rsid w:val="00FC0D93"/>
    <w:rsid w:val="00FD73B3"/>
    <w:rsid w:val="00FE2D69"/>
    <w:rsid w:val="00FE4C05"/>
    <w:rsid w:val="00FE4CDE"/>
    <w:rsid w:val="00FF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3553"/>
  <w15:docId w15:val="{E9DC75D8-A348-44FD-9B78-EF422543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B28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 Znak"/>
    <w:basedOn w:val="Normalny"/>
    <w:next w:val="Normalny"/>
    <w:link w:val="Nagwek2Znak"/>
    <w:qFormat/>
    <w:rsid w:val="009B287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B28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287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 Znak Znak"/>
    <w:basedOn w:val="Domylnaczcionkaakapitu"/>
    <w:link w:val="Nagwek2"/>
    <w:rsid w:val="009B287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B2872"/>
    <w:rPr>
      <w:rFonts w:ascii="Arial" w:eastAsia="Times New Roman" w:hAnsi="Arial" w:cs="Arial"/>
      <w:b/>
      <w:bCs/>
      <w:sz w:val="26"/>
      <w:szCs w:val="26"/>
      <w:lang w:eastAsia="pl-PL"/>
    </w:rPr>
  </w:style>
  <w:style w:type="numbering" w:customStyle="1" w:styleId="Bezlisty1">
    <w:name w:val="Bez listy1"/>
    <w:next w:val="Bezlisty"/>
    <w:uiPriority w:val="99"/>
    <w:semiHidden/>
    <w:rsid w:val="009B2872"/>
  </w:style>
  <w:style w:type="paragraph" w:customStyle="1" w:styleId="Kasia">
    <w:name w:val="Kasia"/>
    <w:basedOn w:val="Normalny"/>
    <w:link w:val="KasiaZnak"/>
    <w:qFormat/>
    <w:rsid w:val="009B2872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3">
    <w:name w:val="Styl3"/>
    <w:basedOn w:val="Normalny"/>
    <w:link w:val="Styl3Znak"/>
    <w:qFormat/>
    <w:rsid w:val="009B2872"/>
    <w:pPr>
      <w:numPr>
        <w:ilvl w:val="1"/>
        <w:numId w:val="1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Styl3Znak">
    <w:name w:val="Styl3 Znak"/>
    <w:link w:val="Styl3"/>
    <w:rsid w:val="009B287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Styl4">
    <w:name w:val="Styl4"/>
    <w:basedOn w:val="Tekstpodstawowywcity"/>
    <w:link w:val="Styl4Znak"/>
    <w:qFormat/>
    <w:rsid w:val="009B2872"/>
    <w:pPr>
      <w:spacing w:line="360" w:lineRule="auto"/>
      <w:ind w:left="0" w:firstLine="426"/>
      <w:jc w:val="both"/>
    </w:pPr>
    <w:rPr>
      <w:color w:val="000000"/>
    </w:rPr>
  </w:style>
  <w:style w:type="character" w:customStyle="1" w:styleId="Styl4Znak">
    <w:name w:val="Styl4 Znak"/>
    <w:link w:val="Styl4"/>
    <w:rsid w:val="009B2872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5">
    <w:name w:val="Styl5"/>
    <w:basedOn w:val="Styl3"/>
    <w:qFormat/>
    <w:rsid w:val="009B2872"/>
    <w:pPr>
      <w:numPr>
        <w:ilvl w:val="2"/>
      </w:numPr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9B28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B2872"/>
    <w:pPr>
      <w:tabs>
        <w:tab w:val="left" w:pos="900"/>
        <w:tab w:val="right" w:leader="dot" w:pos="9062"/>
      </w:tabs>
      <w:spacing w:after="0" w:line="240" w:lineRule="auto"/>
      <w:ind w:left="900" w:hanging="90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9B2872"/>
    <w:rPr>
      <w:color w:val="0000FF"/>
      <w:u w:val="single"/>
    </w:rPr>
  </w:style>
  <w:style w:type="character" w:customStyle="1" w:styleId="Teksttreci5">
    <w:name w:val="Tekst treści (5)_"/>
    <w:link w:val="Teksttreci50"/>
    <w:rsid w:val="009B2872"/>
    <w:rPr>
      <w:spacing w:val="1"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B2872"/>
    <w:pPr>
      <w:shd w:val="clear" w:color="auto" w:fill="FFFFFF"/>
      <w:spacing w:after="0" w:line="274" w:lineRule="exact"/>
      <w:ind w:hanging="280"/>
    </w:pPr>
    <w:rPr>
      <w:spacing w:val="1"/>
      <w:sz w:val="21"/>
      <w:szCs w:val="21"/>
      <w:shd w:val="clear" w:color="auto" w:fill="FFFFFF"/>
    </w:rPr>
  </w:style>
  <w:style w:type="paragraph" w:styleId="Tekstpodstawowy2">
    <w:name w:val="Body Text 2"/>
    <w:basedOn w:val="Normalny"/>
    <w:link w:val="Tekstpodstawowy2Znak"/>
    <w:rsid w:val="009B2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B287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B2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9B28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9B287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9B287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9B2872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B2872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B2872"/>
    <w:pPr>
      <w:tabs>
        <w:tab w:val="left" w:pos="993"/>
        <w:tab w:val="right" w:leader="dot" w:pos="906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List1">
    <w:name w:val="List 1"/>
    <w:rsid w:val="009B2872"/>
    <w:pPr>
      <w:numPr>
        <w:numId w:val="3"/>
      </w:numPr>
    </w:pPr>
  </w:style>
  <w:style w:type="paragraph" w:styleId="Spistreci2">
    <w:name w:val="toc 2"/>
    <w:basedOn w:val="Normalny"/>
    <w:next w:val="Normalny"/>
    <w:autoRedefine/>
    <w:uiPriority w:val="39"/>
    <w:rsid w:val="009B2872"/>
    <w:pPr>
      <w:tabs>
        <w:tab w:val="right" w:leader="dot" w:pos="9062"/>
      </w:tabs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B2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B2872"/>
  </w:style>
  <w:style w:type="table" w:styleId="Tabela-Siatka">
    <w:name w:val="Table Grid"/>
    <w:basedOn w:val="Standardowy"/>
    <w:uiPriority w:val="39"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basedOn w:val="Normalny"/>
    <w:rsid w:val="009B287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omylnie">
    <w:name w:val="Domyślnie"/>
    <w:rsid w:val="009B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B2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28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B2872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9B287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chnZchn0">
    <w:name w:val="Zchn Zchn"/>
    <w:basedOn w:val="Normalny"/>
    <w:rsid w:val="009B287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kstpodstawowywcity2">
    <w:name w:val="Body Text Indent 2"/>
    <w:basedOn w:val="Normalny"/>
    <w:link w:val="Tekstpodstawowywcity2Znak"/>
    <w:rsid w:val="009B2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9">
    <w:name w:val="Znak Znak9"/>
    <w:rsid w:val="009B2872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unhideWhenUsed/>
    <w:rsid w:val="009B287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B2872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9B2872"/>
    <w:rPr>
      <w:vertAlign w:val="superscript"/>
    </w:rPr>
  </w:style>
  <w:style w:type="character" w:styleId="Pogrubienie">
    <w:name w:val="Strong"/>
    <w:qFormat/>
    <w:rsid w:val="009B2872"/>
    <w:rPr>
      <w:b/>
      <w:bCs/>
    </w:rPr>
  </w:style>
  <w:style w:type="paragraph" w:customStyle="1" w:styleId="Normalny1">
    <w:name w:val="Normalny1"/>
    <w:rsid w:val="009B2872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norm">
    <w:name w:val="norm"/>
    <w:basedOn w:val="Normalny"/>
    <w:rsid w:val="009B287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7"/>
      <w:szCs w:val="17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B287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B2872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B2872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B2872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B2872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B2872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9B2872"/>
  </w:style>
  <w:style w:type="character" w:styleId="Uwydatnienie">
    <w:name w:val="Emphasis"/>
    <w:qFormat/>
    <w:rsid w:val="009B2872"/>
    <w:rPr>
      <w:i/>
      <w:iCs/>
    </w:rPr>
  </w:style>
  <w:style w:type="paragraph" w:customStyle="1" w:styleId="zl">
    <w:name w:val="zl"/>
    <w:basedOn w:val="Normalny"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9B2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B287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1">
    <w:name w:val="st1"/>
    <w:rsid w:val="009B2872"/>
  </w:style>
  <w:style w:type="paragraph" w:styleId="Nagwek">
    <w:name w:val="header"/>
    <w:basedOn w:val="Normalny"/>
    <w:link w:val="NagwekZnak"/>
    <w:rsid w:val="009B2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B2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B28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">
    <w:name w:val="Tekst treści_"/>
    <w:link w:val="Teksttreci0"/>
    <w:locked/>
    <w:rsid w:val="009B2872"/>
    <w:rPr>
      <w:sz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B2872"/>
    <w:pPr>
      <w:shd w:val="clear" w:color="auto" w:fill="FFFFFF"/>
      <w:spacing w:after="0" w:line="240" w:lineRule="atLeast"/>
      <w:ind w:hanging="460"/>
    </w:pPr>
    <w:rPr>
      <w:sz w:val="18"/>
      <w:shd w:val="clear" w:color="auto" w:fill="FFFFFF"/>
    </w:rPr>
  </w:style>
  <w:style w:type="character" w:customStyle="1" w:styleId="Teksttreci10">
    <w:name w:val="Tekst treści + 10"/>
    <w:aliases w:val="5 pt"/>
    <w:rsid w:val="009B2872"/>
    <w:rPr>
      <w:rFonts w:ascii="Times New Roman" w:hAnsi="Times New Roman"/>
      <w:spacing w:val="2"/>
      <w:sz w:val="19"/>
    </w:rPr>
  </w:style>
  <w:style w:type="paragraph" w:customStyle="1" w:styleId="author">
    <w:name w:val="author"/>
    <w:basedOn w:val="Normalny"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zynastka">
    <w:name w:val="trzynastka"/>
    <w:basedOn w:val="Domylnaczcionkaakapitu"/>
    <w:rsid w:val="009B2872"/>
  </w:style>
  <w:style w:type="character" w:customStyle="1" w:styleId="postbody1">
    <w:name w:val="postbody1"/>
    <w:rsid w:val="009B2872"/>
    <w:rPr>
      <w:sz w:val="18"/>
      <w:szCs w:val="18"/>
    </w:rPr>
  </w:style>
  <w:style w:type="character" w:customStyle="1" w:styleId="teksttabela">
    <w:name w:val="tekst_tabela"/>
    <w:basedOn w:val="Domylnaczcionkaakapitu"/>
    <w:rsid w:val="009B2872"/>
  </w:style>
  <w:style w:type="character" w:styleId="UyteHipercze">
    <w:name w:val="FollowedHyperlink"/>
    <w:uiPriority w:val="99"/>
    <w:unhideWhenUsed/>
    <w:rsid w:val="009B2872"/>
    <w:rPr>
      <w:color w:val="800080"/>
      <w:u w:val="single"/>
    </w:rPr>
  </w:style>
  <w:style w:type="paragraph" w:customStyle="1" w:styleId="Styl">
    <w:name w:val="Styl"/>
    <w:rsid w:val="009B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0">
    <w:name w:val="Akapit z listą1"/>
    <w:basedOn w:val="Normalny"/>
    <w:rsid w:val="009B28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Bezodstpw1">
    <w:name w:val="Bez odstępów1"/>
    <w:rsid w:val="009B2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142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11">
    <w:name w:val="List 11"/>
    <w:rsid w:val="00C44C15"/>
    <w:pPr>
      <w:numPr>
        <w:numId w:val="9"/>
      </w:numPr>
    </w:pPr>
  </w:style>
  <w:style w:type="character" w:styleId="Odwoanieprzypisudolnego">
    <w:name w:val="footnote reference"/>
    <w:semiHidden/>
    <w:rsid w:val="00A95ED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404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046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46DD7-6178-42CA-8020-1AD20CE3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3483</Words>
  <Characters>20899</Characters>
  <Application>Microsoft Office Word</Application>
  <DocSecurity>4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R&amp;D Service</dc:creator>
  <cp:lastModifiedBy>Agnieszka Rusek</cp:lastModifiedBy>
  <cp:revision>2</cp:revision>
  <cp:lastPrinted>2018-01-25T09:08:00Z</cp:lastPrinted>
  <dcterms:created xsi:type="dcterms:W3CDTF">2024-12-06T12:59:00Z</dcterms:created>
  <dcterms:modified xsi:type="dcterms:W3CDTF">2024-12-06T12:59:00Z</dcterms:modified>
</cp:coreProperties>
</file>